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1684064F" w:rsidR="00A41FDE" w:rsidRPr="00FF5758" w:rsidRDefault="007C3E7D" w:rsidP="00FF5758">
      <w:pPr>
        <w:jc w:val="center"/>
        <w:rPr>
          <w:rFonts w:cs="Arial"/>
        </w:rPr>
      </w:pPr>
      <w:r>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2F619B" w:rsidRDefault="009A15BB" w:rsidP="006E6A89">
      <w:pPr>
        <w:pStyle w:val="Heading1"/>
        <w:spacing w:before="840" w:after="840" w:line="240" w:lineRule="auto"/>
        <w:jc w:val="center"/>
      </w:pPr>
      <w:bookmarkStart w:id="0" w:name="_Toc39611455"/>
      <w:r w:rsidRPr="00FF5758">
        <w:t>Retirement Planning Guid</w:t>
      </w:r>
      <w:bookmarkEnd w:id="0"/>
      <w:r w:rsidR="006E6A89">
        <w:t>e</w:t>
      </w:r>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511675">
      <w:pPr>
        <w:pStyle w:val="Heading2"/>
      </w:pPr>
      <w:bookmarkStart w:id="1" w:name="_Toc39615163"/>
      <w:bookmarkStart w:id="2" w:name="_Toc39616255"/>
      <w:r>
        <w:lastRenderedPageBreak/>
        <w:t>Contents</w:t>
      </w:r>
      <w:bookmarkEnd w:id="1"/>
      <w:bookmarkEnd w:id="2"/>
    </w:p>
    <w:bookmarkStart w:id="3" w:name="_Toc39611457"/>
    <w:p w14:paraId="484BD02C" w14:textId="48F9266C" w:rsidR="00511675" w:rsidRDefault="00C116BC">
      <w:pPr>
        <w:pStyle w:val="TOC2"/>
        <w:rPr>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hyperlink w:anchor="_Toc133412210" w:history="1">
        <w:r w:rsidR="00511675" w:rsidRPr="00304B86">
          <w:rPr>
            <w:rStyle w:val="Hyperlink"/>
            <w:noProof/>
          </w:rPr>
          <w:t>Introduction</w:t>
        </w:r>
        <w:r w:rsidR="00511675">
          <w:rPr>
            <w:noProof/>
            <w:webHidden/>
          </w:rPr>
          <w:tab/>
        </w:r>
        <w:r w:rsidR="00511675">
          <w:rPr>
            <w:noProof/>
            <w:webHidden/>
          </w:rPr>
          <w:fldChar w:fldCharType="begin"/>
        </w:r>
        <w:r w:rsidR="00511675">
          <w:rPr>
            <w:noProof/>
            <w:webHidden/>
          </w:rPr>
          <w:instrText xml:space="preserve"> PAGEREF _Toc133412210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1F7DF264" w14:textId="5EE6E4AF" w:rsidR="00511675" w:rsidRDefault="00375BE2">
      <w:pPr>
        <w:pStyle w:val="TOC2"/>
        <w:rPr>
          <w:rFonts w:asciiTheme="minorHAnsi" w:eastAsiaTheme="minorEastAsia" w:hAnsiTheme="minorHAnsi"/>
          <w:b w:val="0"/>
          <w:noProof/>
          <w:color w:val="auto"/>
          <w:sz w:val="22"/>
          <w:lang w:eastAsia="en-GB"/>
        </w:rPr>
      </w:pPr>
      <w:hyperlink w:anchor="_Toc133412211" w:history="1">
        <w:r w:rsidR="00511675" w:rsidRPr="00304B86">
          <w:rPr>
            <w:rStyle w:val="Hyperlink"/>
            <w:noProof/>
          </w:rPr>
          <w:t>Part 1 – The L</w:t>
        </w:r>
        <w:r w:rsidR="00511675" w:rsidRPr="00304B86">
          <w:rPr>
            <w:rStyle w:val="Hyperlink"/>
            <w:noProof/>
            <w:spacing w:val="-70"/>
          </w:rPr>
          <w:t xml:space="preserve"> </w:t>
        </w:r>
        <w:r w:rsidR="00511675" w:rsidRPr="00304B86">
          <w:rPr>
            <w:rStyle w:val="Hyperlink"/>
            <w:noProof/>
          </w:rPr>
          <w:t>G</w:t>
        </w:r>
        <w:r w:rsidR="00511675" w:rsidRPr="00304B86">
          <w:rPr>
            <w:rStyle w:val="Hyperlink"/>
            <w:noProof/>
            <w:spacing w:val="-70"/>
          </w:rPr>
          <w:t xml:space="preserve"> </w:t>
        </w:r>
        <w:r w:rsidR="00511675" w:rsidRPr="00304B86">
          <w:rPr>
            <w:rStyle w:val="Hyperlink"/>
            <w:noProof/>
          </w:rPr>
          <w:t>P</w:t>
        </w:r>
        <w:r w:rsidR="00511675" w:rsidRPr="00304B86">
          <w:rPr>
            <w:rStyle w:val="Hyperlink"/>
            <w:noProof/>
            <w:spacing w:val="-70"/>
          </w:rPr>
          <w:t xml:space="preserve"> </w:t>
        </w:r>
        <w:r w:rsidR="00511675" w:rsidRPr="00304B86">
          <w:rPr>
            <w:rStyle w:val="Hyperlink"/>
            <w:noProof/>
          </w:rPr>
          <w:t>S</w:t>
        </w:r>
        <w:r w:rsidR="00511675">
          <w:rPr>
            <w:noProof/>
            <w:webHidden/>
          </w:rPr>
          <w:tab/>
        </w:r>
        <w:r w:rsidR="00511675">
          <w:rPr>
            <w:noProof/>
            <w:webHidden/>
          </w:rPr>
          <w:fldChar w:fldCharType="begin"/>
        </w:r>
        <w:r w:rsidR="00511675">
          <w:rPr>
            <w:noProof/>
            <w:webHidden/>
          </w:rPr>
          <w:instrText xml:space="preserve"> PAGEREF _Toc133412211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3DC8A7F7" w14:textId="181F47B2"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12" w:history="1">
        <w:r w:rsidR="00511675" w:rsidRPr="00304B86">
          <w:rPr>
            <w:rStyle w:val="Hyperlink"/>
            <w:noProof/>
          </w:rPr>
          <w:t>Benefits of the Scheme</w:t>
        </w:r>
        <w:r w:rsidR="00511675">
          <w:rPr>
            <w:noProof/>
            <w:webHidden/>
          </w:rPr>
          <w:tab/>
        </w:r>
        <w:r w:rsidR="00511675">
          <w:rPr>
            <w:noProof/>
            <w:webHidden/>
          </w:rPr>
          <w:fldChar w:fldCharType="begin"/>
        </w:r>
        <w:r w:rsidR="00511675">
          <w:rPr>
            <w:noProof/>
            <w:webHidden/>
          </w:rPr>
          <w:instrText xml:space="preserve"> PAGEREF _Toc133412212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55E08D10" w14:textId="5A289391"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13" w:history="1">
        <w:r w:rsidR="00511675" w:rsidRPr="00304B86">
          <w:rPr>
            <w:rStyle w:val="Hyperlink"/>
            <w:noProof/>
          </w:rPr>
          <w:t>How your L</w:t>
        </w:r>
        <w:r w:rsidR="00511675" w:rsidRPr="00304B86">
          <w:rPr>
            <w:rStyle w:val="Hyperlink"/>
            <w:noProof/>
            <w:spacing w:val="-70"/>
          </w:rPr>
          <w:t xml:space="preserve"> </w:t>
        </w:r>
        <w:r w:rsidR="00511675" w:rsidRPr="00304B86">
          <w:rPr>
            <w:rStyle w:val="Hyperlink"/>
            <w:noProof/>
          </w:rPr>
          <w:t>G</w:t>
        </w:r>
        <w:r w:rsidR="00511675" w:rsidRPr="00304B86">
          <w:rPr>
            <w:rStyle w:val="Hyperlink"/>
            <w:noProof/>
            <w:spacing w:val="-70"/>
          </w:rPr>
          <w:t xml:space="preserve"> </w:t>
        </w:r>
        <w:r w:rsidR="00511675" w:rsidRPr="00304B86">
          <w:rPr>
            <w:rStyle w:val="Hyperlink"/>
            <w:noProof/>
          </w:rPr>
          <w:t>P</w:t>
        </w:r>
        <w:r w:rsidR="00511675" w:rsidRPr="00304B86">
          <w:rPr>
            <w:rStyle w:val="Hyperlink"/>
            <w:noProof/>
            <w:spacing w:val="-70"/>
          </w:rPr>
          <w:t xml:space="preserve"> </w:t>
        </w:r>
        <w:r w:rsidR="00511675" w:rsidRPr="00304B86">
          <w:rPr>
            <w:rStyle w:val="Hyperlink"/>
            <w:noProof/>
          </w:rPr>
          <w:t>S benefits are worked out</w:t>
        </w:r>
        <w:r w:rsidR="00511675">
          <w:rPr>
            <w:noProof/>
            <w:webHidden/>
          </w:rPr>
          <w:tab/>
        </w:r>
        <w:r w:rsidR="00511675">
          <w:rPr>
            <w:noProof/>
            <w:webHidden/>
          </w:rPr>
          <w:fldChar w:fldCharType="begin"/>
        </w:r>
        <w:r w:rsidR="00511675">
          <w:rPr>
            <w:noProof/>
            <w:webHidden/>
          </w:rPr>
          <w:instrText xml:space="preserve"> PAGEREF _Toc133412213 \h </w:instrText>
        </w:r>
        <w:r w:rsidR="00511675">
          <w:rPr>
            <w:noProof/>
            <w:webHidden/>
          </w:rPr>
        </w:r>
        <w:r w:rsidR="00511675">
          <w:rPr>
            <w:noProof/>
            <w:webHidden/>
          </w:rPr>
          <w:fldChar w:fldCharType="separate"/>
        </w:r>
        <w:r w:rsidR="00511675">
          <w:rPr>
            <w:noProof/>
            <w:webHidden/>
          </w:rPr>
          <w:t>5</w:t>
        </w:r>
        <w:r w:rsidR="00511675">
          <w:rPr>
            <w:noProof/>
            <w:webHidden/>
          </w:rPr>
          <w:fldChar w:fldCharType="end"/>
        </w:r>
      </w:hyperlink>
    </w:p>
    <w:p w14:paraId="229092F4" w14:textId="444B786D"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14" w:history="1">
        <w:r w:rsidR="00511675" w:rsidRPr="00304B86">
          <w:rPr>
            <w:rStyle w:val="Hyperlink"/>
            <w:noProof/>
          </w:rPr>
          <w:t>When you can take your pension</w:t>
        </w:r>
        <w:r w:rsidR="00511675">
          <w:rPr>
            <w:noProof/>
            <w:webHidden/>
          </w:rPr>
          <w:tab/>
        </w:r>
        <w:r w:rsidR="00511675">
          <w:rPr>
            <w:noProof/>
            <w:webHidden/>
          </w:rPr>
          <w:fldChar w:fldCharType="begin"/>
        </w:r>
        <w:r w:rsidR="00511675">
          <w:rPr>
            <w:noProof/>
            <w:webHidden/>
          </w:rPr>
          <w:instrText xml:space="preserve"> PAGEREF _Toc133412214 \h </w:instrText>
        </w:r>
        <w:r w:rsidR="00511675">
          <w:rPr>
            <w:noProof/>
            <w:webHidden/>
          </w:rPr>
        </w:r>
        <w:r w:rsidR="00511675">
          <w:rPr>
            <w:noProof/>
            <w:webHidden/>
          </w:rPr>
          <w:fldChar w:fldCharType="separate"/>
        </w:r>
        <w:r w:rsidR="00511675">
          <w:rPr>
            <w:noProof/>
            <w:webHidden/>
          </w:rPr>
          <w:t>7</w:t>
        </w:r>
        <w:r w:rsidR="00511675">
          <w:rPr>
            <w:noProof/>
            <w:webHidden/>
          </w:rPr>
          <w:fldChar w:fldCharType="end"/>
        </w:r>
      </w:hyperlink>
    </w:p>
    <w:p w14:paraId="1F6262F3" w14:textId="2D3714F7"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15" w:history="1">
        <w:r w:rsidR="00511675" w:rsidRPr="00304B86">
          <w:rPr>
            <w:rStyle w:val="Hyperlink"/>
            <w:noProof/>
          </w:rPr>
          <w:t>Taking a tax-free lump sum when you retire</w:t>
        </w:r>
        <w:r w:rsidR="00511675">
          <w:rPr>
            <w:noProof/>
            <w:webHidden/>
          </w:rPr>
          <w:tab/>
        </w:r>
        <w:r w:rsidR="00511675">
          <w:rPr>
            <w:noProof/>
            <w:webHidden/>
          </w:rPr>
          <w:fldChar w:fldCharType="begin"/>
        </w:r>
        <w:r w:rsidR="00511675">
          <w:rPr>
            <w:noProof/>
            <w:webHidden/>
          </w:rPr>
          <w:instrText xml:space="preserve"> PAGEREF _Toc133412215 \h </w:instrText>
        </w:r>
        <w:r w:rsidR="00511675">
          <w:rPr>
            <w:noProof/>
            <w:webHidden/>
          </w:rPr>
        </w:r>
        <w:r w:rsidR="00511675">
          <w:rPr>
            <w:noProof/>
            <w:webHidden/>
          </w:rPr>
          <w:fldChar w:fldCharType="separate"/>
        </w:r>
        <w:r w:rsidR="00511675">
          <w:rPr>
            <w:noProof/>
            <w:webHidden/>
          </w:rPr>
          <w:t>10</w:t>
        </w:r>
        <w:r w:rsidR="00511675">
          <w:rPr>
            <w:noProof/>
            <w:webHidden/>
          </w:rPr>
          <w:fldChar w:fldCharType="end"/>
        </w:r>
      </w:hyperlink>
    </w:p>
    <w:p w14:paraId="1C7AC29F" w14:textId="0154DF63"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16" w:history="1">
        <w:r w:rsidR="00511675" w:rsidRPr="00304B86">
          <w:rPr>
            <w:rStyle w:val="Hyperlink"/>
            <w:noProof/>
          </w:rPr>
          <w:t>Increasing your pension</w:t>
        </w:r>
        <w:r w:rsidR="00511675">
          <w:rPr>
            <w:noProof/>
            <w:webHidden/>
          </w:rPr>
          <w:tab/>
        </w:r>
        <w:r w:rsidR="00511675">
          <w:rPr>
            <w:noProof/>
            <w:webHidden/>
          </w:rPr>
          <w:fldChar w:fldCharType="begin"/>
        </w:r>
        <w:r w:rsidR="00511675">
          <w:rPr>
            <w:noProof/>
            <w:webHidden/>
          </w:rPr>
          <w:instrText xml:space="preserve"> PAGEREF _Toc133412216 \h </w:instrText>
        </w:r>
        <w:r w:rsidR="00511675">
          <w:rPr>
            <w:noProof/>
            <w:webHidden/>
          </w:rPr>
        </w:r>
        <w:r w:rsidR="00511675">
          <w:rPr>
            <w:noProof/>
            <w:webHidden/>
          </w:rPr>
          <w:fldChar w:fldCharType="separate"/>
        </w:r>
        <w:r w:rsidR="00511675">
          <w:rPr>
            <w:noProof/>
            <w:webHidden/>
          </w:rPr>
          <w:t>11</w:t>
        </w:r>
        <w:r w:rsidR="00511675">
          <w:rPr>
            <w:noProof/>
            <w:webHidden/>
          </w:rPr>
          <w:fldChar w:fldCharType="end"/>
        </w:r>
      </w:hyperlink>
    </w:p>
    <w:p w14:paraId="2C890609" w14:textId="7FC92D6F"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17" w:history="1">
        <w:r w:rsidR="00511675" w:rsidRPr="00304B86">
          <w:rPr>
            <w:rStyle w:val="Hyperlink"/>
            <w:noProof/>
          </w:rPr>
          <w:t>Tax controls and your pension</w:t>
        </w:r>
        <w:r w:rsidR="00511675">
          <w:rPr>
            <w:noProof/>
            <w:webHidden/>
          </w:rPr>
          <w:tab/>
        </w:r>
        <w:r w:rsidR="00511675">
          <w:rPr>
            <w:noProof/>
            <w:webHidden/>
          </w:rPr>
          <w:fldChar w:fldCharType="begin"/>
        </w:r>
        <w:r w:rsidR="00511675">
          <w:rPr>
            <w:noProof/>
            <w:webHidden/>
          </w:rPr>
          <w:instrText xml:space="preserve"> PAGEREF _Toc133412217 \h </w:instrText>
        </w:r>
        <w:r w:rsidR="00511675">
          <w:rPr>
            <w:noProof/>
            <w:webHidden/>
          </w:rPr>
        </w:r>
        <w:r w:rsidR="00511675">
          <w:rPr>
            <w:noProof/>
            <w:webHidden/>
          </w:rPr>
          <w:fldChar w:fldCharType="separate"/>
        </w:r>
        <w:r w:rsidR="00511675">
          <w:rPr>
            <w:noProof/>
            <w:webHidden/>
          </w:rPr>
          <w:t>13</w:t>
        </w:r>
        <w:r w:rsidR="00511675">
          <w:rPr>
            <w:noProof/>
            <w:webHidden/>
          </w:rPr>
          <w:fldChar w:fldCharType="end"/>
        </w:r>
      </w:hyperlink>
    </w:p>
    <w:p w14:paraId="1FB94A8F" w14:textId="6BCB797A"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18" w:history="1">
        <w:r w:rsidR="00511675" w:rsidRPr="00304B86">
          <w:rPr>
            <w:rStyle w:val="Hyperlink"/>
            <w:noProof/>
          </w:rPr>
          <w:t>After you have taken your pension</w:t>
        </w:r>
        <w:r w:rsidR="00511675">
          <w:rPr>
            <w:noProof/>
            <w:webHidden/>
          </w:rPr>
          <w:tab/>
        </w:r>
        <w:r w:rsidR="00511675">
          <w:rPr>
            <w:noProof/>
            <w:webHidden/>
          </w:rPr>
          <w:fldChar w:fldCharType="begin"/>
        </w:r>
        <w:r w:rsidR="00511675">
          <w:rPr>
            <w:noProof/>
            <w:webHidden/>
          </w:rPr>
          <w:instrText xml:space="preserve"> PAGEREF _Toc133412218 \h </w:instrText>
        </w:r>
        <w:r w:rsidR="00511675">
          <w:rPr>
            <w:noProof/>
            <w:webHidden/>
          </w:rPr>
        </w:r>
        <w:r w:rsidR="00511675">
          <w:rPr>
            <w:noProof/>
            <w:webHidden/>
          </w:rPr>
          <w:fldChar w:fldCharType="separate"/>
        </w:r>
        <w:r w:rsidR="00511675">
          <w:rPr>
            <w:noProof/>
            <w:webHidden/>
          </w:rPr>
          <w:t>14</w:t>
        </w:r>
        <w:r w:rsidR="00511675">
          <w:rPr>
            <w:noProof/>
            <w:webHidden/>
          </w:rPr>
          <w:fldChar w:fldCharType="end"/>
        </w:r>
      </w:hyperlink>
    </w:p>
    <w:p w14:paraId="226E07C6" w14:textId="4BBA74FE"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19" w:history="1">
        <w:r w:rsidR="00511675" w:rsidRPr="00304B86">
          <w:rPr>
            <w:rStyle w:val="Hyperlink"/>
            <w:noProof/>
          </w:rPr>
          <w:t>Taking your L</w:t>
        </w:r>
        <w:r w:rsidR="00511675" w:rsidRPr="00304B86">
          <w:rPr>
            <w:rStyle w:val="Hyperlink"/>
            <w:noProof/>
            <w:spacing w:val="-70"/>
          </w:rPr>
          <w:t> </w:t>
        </w:r>
        <w:r w:rsidR="00511675" w:rsidRPr="00304B86">
          <w:rPr>
            <w:rStyle w:val="Hyperlink"/>
            <w:noProof/>
          </w:rPr>
          <w:t>G</w:t>
        </w:r>
        <w:r w:rsidR="00511675" w:rsidRPr="00304B86">
          <w:rPr>
            <w:rStyle w:val="Hyperlink"/>
            <w:noProof/>
            <w:spacing w:val="-70"/>
          </w:rPr>
          <w:t> </w:t>
        </w:r>
        <w:r w:rsidR="00511675" w:rsidRPr="00304B86">
          <w:rPr>
            <w:rStyle w:val="Hyperlink"/>
            <w:noProof/>
          </w:rPr>
          <w:t>P</w:t>
        </w:r>
        <w:r w:rsidR="00511675" w:rsidRPr="00304B86">
          <w:rPr>
            <w:rStyle w:val="Hyperlink"/>
            <w:noProof/>
            <w:spacing w:val="-70"/>
          </w:rPr>
          <w:t> </w:t>
        </w:r>
        <w:r w:rsidR="00511675" w:rsidRPr="00304B86">
          <w:rPr>
            <w:rStyle w:val="Hyperlink"/>
            <w:noProof/>
          </w:rPr>
          <w:t>S pension – the process</w:t>
        </w:r>
        <w:r w:rsidR="00511675">
          <w:rPr>
            <w:noProof/>
            <w:webHidden/>
          </w:rPr>
          <w:tab/>
        </w:r>
        <w:r w:rsidR="00511675">
          <w:rPr>
            <w:noProof/>
            <w:webHidden/>
          </w:rPr>
          <w:fldChar w:fldCharType="begin"/>
        </w:r>
        <w:r w:rsidR="00511675">
          <w:rPr>
            <w:noProof/>
            <w:webHidden/>
          </w:rPr>
          <w:instrText xml:space="preserve"> PAGEREF _Toc133412219 \h </w:instrText>
        </w:r>
        <w:r w:rsidR="00511675">
          <w:rPr>
            <w:noProof/>
            <w:webHidden/>
          </w:rPr>
        </w:r>
        <w:r w:rsidR="00511675">
          <w:rPr>
            <w:noProof/>
            <w:webHidden/>
          </w:rPr>
          <w:fldChar w:fldCharType="separate"/>
        </w:r>
        <w:r w:rsidR="00511675">
          <w:rPr>
            <w:noProof/>
            <w:webHidden/>
          </w:rPr>
          <w:t>16</w:t>
        </w:r>
        <w:r w:rsidR="00511675">
          <w:rPr>
            <w:noProof/>
            <w:webHidden/>
          </w:rPr>
          <w:fldChar w:fldCharType="end"/>
        </w:r>
      </w:hyperlink>
    </w:p>
    <w:p w14:paraId="722CF6C4" w14:textId="05CF5751"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20" w:history="1">
        <w:r w:rsidR="00511675" w:rsidRPr="00304B86">
          <w:rPr>
            <w:rStyle w:val="Hyperlink"/>
            <w:noProof/>
          </w:rPr>
          <w:t>Help if you have a query or complaint</w:t>
        </w:r>
        <w:r w:rsidR="00511675">
          <w:rPr>
            <w:noProof/>
            <w:webHidden/>
          </w:rPr>
          <w:tab/>
        </w:r>
        <w:r w:rsidR="00511675">
          <w:rPr>
            <w:noProof/>
            <w:webHidden/>
          </w:rPr>
          <w:fldChar w:fldCharType="begin"/>
        </w:r>
        <w:r w:rsidR="00511675">
          <w:rPr>
            <w:noProof/>
            <w:webHidden/>
          </w:rPr>
          <w:instrText xml:space="preserve"> PAGEREF _Toc133412220 \h </w:instrText>
        </w:r>
        <w:r w:rsidR="00511675">
          <w:rPr>
            <w:noProof/>
            <w:webHidden/>
          </w:rPr>
        </w:r>
        <w:r w:rsidR="00511675">
          <w:rPr>
            <w:noProof/>
            <w:webHidden/>
          </w:rPr>
          <w:fldChar w:fldCharType="separate"/>
        </w:r>
        <w:r w:rsidR="00511675">
          <w:rPr>
            <w:noProof/>
            <w:webHidden/>
          </w:rPr>
          <w:t>19</w:t>
        </w:r>
        <w:r w:rsidR="00511675">
          <w:rPr>
            <w:noProof/>
            <w:webHidden/>
          </w:rPr>
          <w:fldChar w:fldCharType="end"/>
        </w:r>
      </w:hyperlink>
    </w:p>
    <w:p w14:paraId="4203B41D" w14:textId="2C2ECF6C" w:rsidR="00511675" w:rsidRDefault="00375BE2">
      <w:pPr>
        <w:pStyle w:val="TOC2"/>
        <w:rPr>
          <w:rFonts w:asciiTheme="minorHAnsi" w:eastAsiaTheme="minorEastAsia" w:hAnsiTheme="minorHAnsi"/>
          <w:b w:val="0"/>
          <w:noProof/>
          <w:color w:val="auto"/>
          <w:sz w:val="22"/>
          <w:lang w:eastAsia="en-GB"/>
        </w:rPr>
      </w:pPr>
      <w:hyperlink w:anchor="_Toc133412221" w:history="1">
        <w:r w:rsidR="00511675" w:rsidRPr="00304B86">
          <w:rPr>
            <w:rStyle w:val="Hyperlink"/>
            <w:noProof/>
          </w:rPr>
          <w:t>Part 2 – Other useful information</w:t>
        </w:r>
        <w:r w:rsidR="00511675">
          <w:rPr>
            <w:noProof/>
            <w:webHidden/>
          </w:rPr>
          <w:tab/>
        </w:r>
        <w:r w:rsidR="00511675">
          <w:rPr>
            <w:noProof/>
            <w:webHidden/>
          </w:rPr>
          <w:fldChar w:fldCharType="begin"/>
        </w:r>
        <w:r w:rsidR="00511675">
          <w:rPr>
            <w:noProof/>
            <w:webHidden/>
          </w:rPr>
          <w:instrText xml:space="preserve"> PAGEREF _Toc133412221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2321A091" w14:textId="7DD93B1E"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22" w:history="1">
        <w:r w:rsidR="00511675" w:rsidRPr="00304B86">
          <w:rPr>
            <w:rStyle w:val="Hyperlink"/>
            <w:noProof/>
          </w:rPr>
          <w:t>State Pension</w:t>
        </w:r>
        <w:r w:rsidR="00511675">
          <w:rPr>
            <w:noProof/>
            <w:webHidden/>
          </w:rPr>
          <w:tab/>
        </w:r>
        <w:r w:rsidR="00511675">
          <w:rPr>
            <w:noProof/>
            <w:webHidden/>
          </w:rPr>
          <w:fldChar w:fldCharType="begin"/>
        </w:r>
        <w:r w:rsidR="00511675">
          <w:rPr>
            <w:noProof/>
            <w:webHidden/>
          </w:rPr>
          <w:instrText xml:space="preserve"> PAGEREF _Toc133412222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5C19A0F5" w14:textId="6EBC31C5"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23" w:history="1">
        <w:r w:rsidR="00511675" w:rsidRPr="00304B86">
          <w:rPr>
            <w:rStyle w:val="Hyperlink"/>
            <w:noProof/>
          </w:rPr>
          <w:t>Tax and your pension</w:t>
        </w:r>
        <w:r w:rsidR="00511675">
          <w:rPr>
            <w:noProof/>
            <w:webHidden/>
          </w:rPr>
          <w:tab/>
        </w:r>
        <w:r w:rsidR="00511675">
          <w:rPr>
            <w:noProof/>
            <w:webHidden/>
          </w:rPr>
          <w:fldChar w:fldCharType="begin"/>
        </w:r>
        <w:r w:rsidR="00511675">
          <w:rPr>
            <w:noProof/>
            <w:webHidden/>
          </w:rPr>
          <w:instrText xml:space="preserve"> PAGEREF _Toc133412223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5E40BF61" w14:textId="7D5DCDF8"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24" w:history="1">
        <w:r w:rsidR="00511675" w:rsidRPr="00304B86">
          <w:rPr>
            <w:rStyle w:val="Hyperlink"/>
            <w:noProof/>
          </w:rPr>
          <w:t>Tracing previous pension rights</w:t>
        </w:r>
        <w:r w:rsidR="00511675">
          <w:rPr>
            <w:noProof/>
            <w:webHidden/>
          </w:rPr>
          <w:tab/>
        </w:r>
        <w:r w:rsidR="00511675">
          <w:rPr>
            <w:noProof/>
            <w:webHidden/>
          </w:rPr>
          <w:fldChar w:fldCharType="begin"/>
        </w:r>
        <w:r w:rsidR="00511675">
          <w:rPr>
            <w:noProof/>
            <w:webHidden/>
          </w:rPr>
          <w:instrText xml:space="preserve"> PAGEREF _Toc133412224 \h </w:instrText>
        </w:r>
        <w:r w:rsidR="00511675">
          <w:rPr>
            <w:noProof/>
            <w:webHidden/>
          </w:rPr>
        </w:r>
        <w:r w:rsidR="00511675">
          <w:rPr>
            <w:noProof/>
            <w:webHidden/>
          </w:rPr>
          <w:fldChar w:fldCharType="separate"/>
        </w:r>
        <w:r w:rsidR="00511675">
          <w:rPr>
            <w:noProof/>
            <w:webHidden/>
          </w:rPr>
          <w:t>22</w:t>
        </w:r>
        <w:r w:rsidR="00511675">
          <w:rPr>
            <w:noProof/>
            <w:webHidden/>
          </w:rPr>
          <w:fldChar w:fldCharType="end"/>
        </w:r>
      </w:hyperlink>
    </w:p>
    <w:p w14:paraId="74FAC70C" w14:textId="4889F9DA"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25" w:history="1">
        <w:r w:rsidR="00511675" w:rsidRPr="00304B86">
          <w:rPr>
            <w:rStyle w:val="Hyperlink"/>
            <w:noProof/>
          </w:rPr>
          <w:t>Pension scams</w:t>
        </w:r>
        <w:r w:rsidR="00511675">
          <w:rPr>
            <w:noProof/>
            <w:webHidden/>
          </w:rPr>
          <w:tab/>
        </w:r>
        <w:r w:rsidR="00511675">
          <w:rPr>
            <w:noProof/>
            <w:webHidden/>
          </w:rPr>
          <w:fldChar w:fldCharType="begin"/>
        </w:r>
        <w:r w:rsidR="00511675">
          <w:rPr>
            <w:noProof/>
            <w:webHidden/>
          </w:rPr>
          <w:instrText xml:space="preserve"> PAGEREF _Toc133412225 \h </w:instrText>
        </w:r>
        <w:r w:rsidR="00511675">
          <w:rPr>
            <w:noProof/>
            <w:webHidden/>
          </w:rPr>
        </w:r>
        <w:r w:rsidR="00511675">
          <w:rPr>
            <w:noProof/>
            <w:webHidden/>
          </w:rPr>
          <w:fldChar w:fldCharType="separate"/>
        </w:r>
        <w:r w:rsidR="00511675">
          <w:rPr>
            <w:noProof/>
            <w:webHidden/>
          </w:rPr>
          <w:t>22</w:t>
        </w:r>
        <w:r w:rsidR="00511675">
          <w:rPr>
            <w:noProof/>
            <w:webHidden/>
          </w:rPr>
          <w:fldChar w:fldCharType="end"/>
        </w:r>
      </w:hyperlink>
    </w:p>
    <w:p w14:paraId="53B31D41" w14:textId="14B4B1F9"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26" w:history="1">
        <w:r w:rsidR="00511675" w:rsidRPr="00304B86">
          <w:rPr>
            <w:rStyle w:val="Hyperlink"/>
            <w:noProof/>
          </w:rPr>
          <w:t>Where to go for support</w:t>
        </w:r>
        <w:r w:rsidR="00511675">
          <w:rPr>
            <w:noProof/>
            <w:webHidden/>
          </w:rPr>
          <w:tab/>
        </w:r>
        <w:r w:rsidR="00511675">
          <w:rPr>
            <w:noProof/>
            <w:webHidden/>
          </w:rPr>
          <w:fldChar w:fldCharType="begin"/>
        </w:r>
        <w:r w:rsidR="00511675">
          <w:rPr>
            <w:noProof/>
            <w:webHidden/>
          </w:rPr>
          <w:instrText xml:space="preserve"> PAGEREF _Toc133412226 \h </w:instrText>
        </w:r>
        <w:r w:rsidR="00511675">
          <w:rPr>
            <w:noProof/>
            <w:webHidden/>
          </w:rPr>
        </w:r>
        <w:r w:rsidR="00511675">
          <w:rPr>
            <w:noProof/>
            <w:webHidden/>
          </w:rPr>
          <w:fldChar w:fldCharType="separate"/>
        </w:r>
        <w:r w:rsidR="00511675">
          <w:rPr>
            <w:noProof/>
            <w:webHidden/>
          </w:rPr>
          <w:t>24</w:t>
        </w:r>
        <w:r w:rsidR="00511675">
          <w:rPr>
            <w:noProof/>
            <w:webHidden/>
          </w:rPr>
          <w:fldChar w:fldCharType="end"/>
        </w:r>
      </w:hyperlink>
    </w:p>
    <w:p w14:paraId="1976373C" w14:textId="31355B66"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27" w:history="1">
        <w:r w:rsidR="00511675" w:rsidRPr="00304B86">
          <w:rPr>
            <w:rStyle w:val="Hyperlink"/>
            <w:noProof/>
          </w:rPr>
          <w:t>Budget Planner</w:t>
        </w:r>
        <w:r w:rsidR="00511675">
          <w:rPr>
            <w:noProof/>
            <w:webHidden/>
          </w:rPr>
          <w:tab/>
        </w:r>
        <w:r w:rsidR="00511675">
          <w:rPr>
            <w:noProof/>
            <w:webHidden/>
          </w:rPr>
          <w:fldChar w:fldCharType="begin"/>
        </w:r>
        <w:r w:rsidR="00511675">
          <w:rPr>
            <w:noProof/>
            <w:webHidden/>
          </w:rPr>
          <w:instrText xml:space="preserve"> PAGEREF _Toc133412227 \h </w:instrText>
        </w:r>
        <w:r w:rsidR="00511675">
          <w:rPr>
            <w:noProof/>
            <w:webHidden/>
          </w:rPr>
        </w:r>
        <w:r w:rsidR="00511675">
          <w:rPr>
            <w:noProof/>
            <w:webHidden/>
          </w:rPr>
          <w:fldChar w:fldCharType="separate"/>
        </w:r>
        <w:r w:rsidR="00511675">
          <w:rPr>
            <w:noProof/>
            <w:webHidden/>
          </w:rPr>
          <w:t>26</w:t>
        </w:r>
        <w:r w:rsidR="00511675">
          <w:rPr>
            <w:noProof/>
            <w:webHidden/>
          </w:rPr>
          <w:fldChar w:fldCharType="end"/>
        </w:r>
      </w:hyperlink>
    </w:p>
    <w:p w14:paraId="6731AC7F" w14:textId="3ED7DFF7"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28" w:history="1">
        <w:r w:rsidR="00511675" w:rsidRPr="00304B86">
          <w:rPr>
            <w:rStyle w:val="Hyperlink"/>
            <w:noProof/>
          </w:rPr>
          <w:t>How to find out more</w:t>
        </w:r>
        <w:r w:rsidR="00511675">
          <w:rPr>
            <w:noProof/>
            <w:webHidden/>
          </w:rPr>
          <w:tab/>
        </w:r>
        <w:r w:rsidR="00511675">
          <w:rPr>
            <w:noProof/>
            <w:webHidden/>
          </w:rPr>
          <w:fldChar w:fldCharType="begin"/>
        </w:r>
        <w:r w:rsidR="00511675">
          <w:rPr>
            <w:noProof/>
            <w:webHidden/>
          </w:rPr>
          <w:instrText xml:space="preserve"> PAGEREF _Toc133412228 \h </w:instrText>
        </w:r>
        <w:r w:rsidR="00511675">
          <w:rPr>
            <w:noProof/>
            <w:webHidden/>
          </w:rPr>
        </w:r>
        <w:r w:rsidR="00511675">
          <w:rPr>
            <w:noProof/>
            <w:webHidden/>
          </w:rPr>
          <w:fldChar w:fldCharType="separate"/>
        </w:r>
        <w:r w:rsidR="00511675">
          <w:rPr>
            <w:noProof/>
            <w:webHidden/>
          </w:rPr>
          <w:t>27</w:t>
        </w:r>
        <w:r w:rsidR="00511675">
          <w:rPr>
            <w:noProof/>
            <w:webHidden/>
          </w:rPr>
          <w:fldChar w:fldCharType="end"/>
        </w:r>
      </w:hyperlink>
    </w:p>
    <w:p w14:paraId="77B36AB6" w14:textId="5355FE2D"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29" w:history="1">
        <w:r w:rsidR="00511675" w:rsidRPr="00304B86">
          <w:rPr>
            <w:rStyle w:val="Hyperlink"/>
            <w:noProof/>
          </w:rPr>
          <w:t>Disclaimer</w:t>
        </w:r>
        <w:r w:rsidR="00511675">
          <w:rPr>
            <w:noProof/>
            <w:webHidden/>
          </w:rPr>
          <w:tab/>
        </w:r>
        <w:r w:rsidR="00511675">
          <w:rPr>
            <w:noProof/>
            <w:webHidden/>
          </w:rPr>
          <w:fldChar w:fldCharType="begin"/>
        </w:r>
        <w:r w:rsidR="00511675">
          <w:rPr>
            <w:noProof/>
            <w:webHidden/>
          </w:rPr>
          <w:instrText xml:space="preserve"> PAGEREF _Toc133412229 \h </w:instrText>
        </w:r>
        <w:r w:rsidR="00511675">
          <w:rPr>
            <w:noProof/>
            <w:webHidden/>
          </w:rPr>
        </w:r>
        <w:r w:rsidR="00511675">
          <w:rPr>
            <w:noProof/>
            <w:webHidden/>
          </w:rPr>
          <w:fldChar w:fldCharType="separate"/>
        </w:r>
        <w:r w:rsidR="00511675">
          <w:rPr>
            <w:noProof/>
            <w:webHidden/>
          </w:rPr>
          <w:t>28</w:t>
        </w:r>
        <w:r w:rsidR="00511675">
          <w:rPr>
            <w:noProof/>
            <w:webHidden/>
          </w:rPr>
          <w:fldChar w:fldCharType="end"/>
        </w:r>
      </w:hyperlink>
    </w:p>
    <w:p w14:paraId="3911BB82" w14:textId="622A8A3D" w:rsidR="00511675" w:rsidRDefault="00375BE2">
      <w:pPr>
        <w:pStyle w:val="TOC3"/>
        <w:tabs>
          <w:tab w:val="right" w:leader="dot" w:pos="9016"/>
        </w:tabs>
        <w:rPr>
          <w:rFonts w:asciiTheme="minorHAnsi" w:eastAsiaTheme="minorEastAsia" w:hAnsiTheme="minorHAnsi"/>
          <w:noProof/>
          <w:color w:val="auto"/>
          <w:sz w:val="22"/>
          <w:lang w:eastAsia="en-GB"/>
        </w:rPr>
      </w:pPr>
      <w:hyperlink w:anchor="_Toc133412230" w:history="1">
        <w:r w:rsidR="00511675" w:rsidRPr="00304B86">
          <w:rPr>
            <w:rStyle w:val="Hyperlink"/>
            <w:noProof/>
          </w:rPr>
          <w:t>Notes</w:t>
        </w:r>
        <w:r w:rsidR="00511675">
          <w:rPr>
            <w:noProof/>
            <w:webHidden/>
          </w:rPr>
          <w:tab/>
        </w:r>
        <w:r w:rsidR="00511675">
          <w:rPr>
            <w:noProof/>
            <w:webHidden/>
          </w:rPr>
          <w:fldChar w:fldCharType="begin"/>
        </w:r>
        <w:r w:rsidR="00511675">
          <w:rPr>
            <w:noProof/>
            <w:webHidden/>
          </w:rPr>
          <w:instrText xml:space="preserve"> PAGEREF _Toc133412230 \h </w:instrText>
        </w:r>
        <w:r w:rsidR="00511675">
          <w:rPr>
            <w:noProof/>
            <w:webHidden/>
          </w:rPr>
        </w:r>
        <w:r w:rsidR="00511675">
          <w:rPr>
            <w:noProof/>
            <w:webHidden/>
          </w:rPr>
          <w:fldChar w:fldCharType="separate"/>
        </w:r>
        <w:r w:rsidR="00511675">
          <w:rPr>
            <w:noProof/>
            <w:webHidden/>
          </w:rPr>
          <w:t>29</w:t>
        </w:r>
        <w:r w:rsidR="00511675">
          <w:rPr>
            <w:noProof/>
            <w:webHidden/>
          </w:rPr>
          <w:fldChar w:fldCharType="end"/>
        </w:r>
      </w:hyperlink>
    </w:p>
    <w:p w14:paraId="0911AB76" w14:textId="78533993"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4" w:name="_Toc133412210"/>
      <w:r w:rsidR="00AB01C3" w:rsidRPr="00FF5758">
        <w:lastRenderedPageBreak/>
        <w:t>Introduction</w:t>
      </w:r>
      <w:bookmarkEnd w:id="3"/>
      <w:bookmarkEnd w:id="4"/>
    </w:p>
    <w:p w14:paraId="2ACA2010" w14:textId="0FB91D39" w:rsidR="00AB01C3" w:rsidRPr="00FF5758" w:rsidRDefault="00EC0108" w:rsidP="00FF5758">
      <w:pPr>
        <w:rPr>
          <w:rFonts w:cs="Arial"/>
        </w:rPr>
      </w:pPr>
      <w:r>
        <w:rPr>
          <w:noProof/>
          <w:lang w:eastAsia="en-GB"/>
        </w:rPr>
        <w:drawing>
          <wp:anchor distT="0" distB="0" distL="114300" distR="114300" simplePos="0" relativeHeight="251727872"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w:t>
      </w:r>
      <w:proofErr w:type="gramStart"/>
      <w:r w:rsidRPr="00FF5758">
        <w:rPr>
          <w:rFonts w:cs="Arial"/>
        </w:rPr>
        <w:t>have to</w:t>
      </w:r>
      <w:proofErr w:type="gramEnd"/>
      <w:r w:rsidRPr="00FF5758">
        <w:rPr>
          <w:rFonts w:cs="Arial"/>
        </w:rPr>
        <w:t xml:space="preserve">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5" w:name="_Toc39611458"/>
      <w:bookmarkStart w:id="6" w:name="_Toc133412211"/>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5"/>
      <w:bookmarkEnd w:id="6"/>
    </w:p>
    <w:p w14:paraId="65314D6A" w14:textId="0ABBECF0" w:rsidR="00AB01C3" w:rsidRPr="00FF5758" w:rsidRDefault="00AB01C3" w:rsidP="00C11555">
      <w:pPr>
        <w:pStyle w:val="Heading3"/>
      </w:pPr>
      <w:bookmarkStart w:id="7" w:name="_Toc133412212"/>
      <w:r w:rsidRPr="00FF5758">
        <w:t>Benefits of the Scheme</w:t>
      </w:r>
      <w:bookmarkEnd w:id="7"/>
    </w:p>
    <w:p w14:paraId="071790F4" w14:textId="318FB481" w:rsidR="00AB01C3" w:rsidRPr="00FF5758" w:rsidRDefault="00AB01C3" w:rsidP="00C11555">
      <w:pPr>
        <w:pStyle w:val="Heading4"/>
      </w:pPr>
      <w:r w:rsidRPr="00FF5758">
        <w:t xml:space="preserve">A secure pension </w:t>
      </w:r>
    </w:p>
    <w:p w14:paraId="2E20946B" w14:textId="179447F0"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00EF7A85">
        <w:rPr>
          <w:rFonts w:cs="Arial"/>
        </w:rPr>
        <w:t>In the April following the</w:t>
      </w:r>
      <w:r w:rsidRPr="00FF5758">
        <w:rPr>
          <w:rFonts w:cs="Arial"/>
        </w:rPr>
        <w:t xml:space="preserve"> end of each year, your pension is adjusted in line with changes in the cost of living. You can read more about how your pension is worked out in the next section</w:t>
      </w:r>
      <w:r w:rsidR="004A1E9F">
        <w:rPr>
          <w:rFonts w:cs="Arial"/>
        </w:rPr>
        <w:t xml:space="preserve">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lastRenderedPageBreak/>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When you take your pension, you have the option to exchange some of it for a tax-free lump sum.</w:t>
      </w:r>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 xml:space="preserve">decide who to pay any death grant </w:t>
      </w:r>
      <w:proofErr w:type="gramStart"/>
      <w:r w:rsidRPr="00FF5758">
        <w:rPr>
          <w:rFonts w:cs="Arial"/>
        </w:rPr>
        <w:t>to, but</w:t>
      </w:r>
      <w:proofErr w:type="gramEnd"/>
      <w:r w:rsidRPr="00FF5758">
        <w:rPr>
          <w:rFonts w:cs="Arial"/>
        </w:rPr>
        <w:t xml:space="preserve">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779AF5E" w14:textId="739557D8" w:rsidR="004A1E9F"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6"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7" w:history="1">
        <w:r w:rsidRPr="009C0EE9">
          <w:rPr>
            <w:rStyle w:val="Hyperlink"/>
            <w:rFonts w:cs="Arial"/>
          </w:rPr>
          <w:t>Pensions made simple videos</w:t>
        </w:r>
      </w:hyperlink>
      <w:r w:rsidR="009C0EE9">
        <w:rPr>
          <w:rFonts w:cs="Arial"/>
        </w:rPr>
        <w:t>.</w:t>
      </w:r>
      <w:r>
        <w:rPr>
          <w:rFonts w:cs="Arial"/>
        </w:rPr>
        <w:t xml:space="preserve"> </w:t>
      </w:r>
    </w:p>
    <w:p w14:paraId="2C3D6E9E" w14:textId="044A8C14" w:rsidR="00B10F38" w:rsidRPr="00FF5758" w:rsidRDefault="00A41FDE" w:rsidP="00C11555">
      <w:pPr>
        <w:pStyle w:val="Heading3"/>
      </w:pPr>
      <w:bookmarkStart w:id="8" w:name="_How_your_LGPS"/>
      <w:bookmarkStart w:id="9" w:name="_Toc133412213"/>
      <w:bookmarkEnd w:id="8"/>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9"/>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0912F27F" w:rsidR="00D756B3" w:rsidRDefault="00EF7A85" w:rsidP="0035551F">
      <w:pPr>
        <w:rPr>
          <w:rFonts w:cs="Arial"/>
        </w:rPr>
      </w:pPr>
      <w:r>
        <w:rPr>
          <w:rFonts w:cs="Arial"/>
        </w:rPr>
        <w:t xml:space="preserve">In the April following </w:t>
      </w:r>
      <w:r w:rsidR="00D756B3" w:rsidRPr="00FF5758">
        <w:rPr>
          <w:rFonts w:cs="Arial"/>
        </w:rPr>
        <w:t xml:space="preserve">the end of each year, your pension account is adjusted to </w:t>
      </w:r>
      <w:proofErr w:type="gramStart"/>
      <w:r w:rsidR="00D756B3" w:rsidRPr="00FF5758">
        <w:rPr>
          <w:rFonts w:cs="Arial"/>
        </w:rPr>
        <w:t>take into account</w:t>
      </w:r>
      <w:proofErr w:type="gramEnd"/>
      <w:r w:rsidR="00D756B3"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 xml:space="preserve">earn in the year before leaving the Scheme. Pay from one of the two previous years can be </w:t>
      </w:r>
      <w:proofErr w:type="gramStart"/>
      <w:r w:rsidRPr="00FF5758">
        <w:rPr>
          <w:rFonts w:cs="Arial"/>
        </w:rPr>
        <w:t>used, if</w:t>
      </w:r>
      <w:proofErr w:type="gramEnd"/>
      <w:r w:rsidRPr="00FF5758">
        <w:rPr>
          <w:rFonts w:cs="Arial"/>
        </w:rPr>
        <w:t xml:space="preserve">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345BD6A8" w14:textId="4909179F" w:rsidR="006E6A89" w:rsidRDefault="00D756B3" w:rsidP="00A220E5">
      <w:pPr>
        <w:rPr>
          <w:rFonts w:cs="Arial"/>
        </w:rPr>
      </w:pPr>
      <w:r w:rsidRPr="00FF5758">
        <w:rPr>
          <w:rFonts w:cs="Arial"/>
        </w:rPr>
        <w:t xml:space="preserve">If you worked part-time before 1 April 2014, your membership is reduced accordingly. For example, if you worked 17.5 hours per week and the </w:t>
      </w:r>
      <w:proofErr w:type="gramStart"/>
      <w:r w:rsidRPr="00FF5758">
        <w:rPr>
          <w:rFonts w:cs="Arial"/>
        </w:rPr>
        <w:t>full time</w:t>
      </w:r>
      <w:proofErr w:type="gramEnd"/>
      <w:r w:rsidRPr="00FF5758">
        <w:rPr>
          <w:rFonts w:cs="Arial"/>
        </w:rPr>
        <w:t xml:space="preserv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r w:rsidR="00A220E5">
        <w:rPr>
          <w:rFonts w:cs="Arial"/>
        </w:rPr>
        <w:t xml:space="preserve"> </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7D1EC1BF"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EF7A85">
        <w:rPr>
          <w:rFonts w:cs="Arial"/>
        </w:rPr>
        <w:t>3</w:t>
      </w:r>
    </w:p>
    <w:p w14:paraId="0AB14F93" w14:textId="26DDF682"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858D8"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with 3</w:t>
      </w:r>
      <w:r w:rsidR="00EF7A85">
        <w:rPr>
          <w:rFonts w:cs="Arial"/>
        </w:rPr>
        <w:t>0</w:t>
      </w:r>
      <w:r w:rsidRPr="00FF5758">
        <w:rPr>
          <w:rFonts w:cs="Arial"/>
        </w:rPr>
        <w:t xml:space="preserve">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14822102" w:rsidR="00D756B3" w:rsidRDefault="00D756B3" w:rsidP="007C43E8">
      <w:pPr>
        <w:pStyle w:val="ListParagraph"/>
        <w:numPr>
          <w:ilvl w:val="0"/>
          <w:numId w:val="2"/>
        </w:numPr>
        <w:ind w:right="521"/>
        <w:rPr>
          <w:rFonts w:cs="Arial"/>
        </w:rPr>
      </w:pPr>
      <w:r w:rsidRPr="00FF5758">
        <w:rPr>
          <w:rFonts w:cs="Arial"/>
        </w:rPr>
        <w:t>whose final pay is £2</w:t>
      </w:r>
      <w:r w:rsidR="00EF7A85">
        <w:rPr>
          <w:rFonts w:cs="Arial"/>
        </w:rPr>
        <w:t>5</w:t>
      </w:r>
      <w:r w:rsidRPr="00FF5758">
        <w:rPr>
          <w:rFonts w:cs="Arial"/>
        </w:rPr>
        <w:t>,000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ho has built up a pension account since 1 April 2014 as shown in the table.</w:t>
      </w:r>
    </w:p>
    <w:p w14:paraId="20A65319" w14:textId="0CF7C75A" w:rsidR="00D756B3" w:rsidRDefault="00D756B3" w:rsidP="00C11555">
      <w:pPr>
        <w:pStyle w:val="Heading4"/>
      </w:pPr>
      <w:r w:rsidRPr="00FF5758">
        <w:lastRenderedPageBreak/>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20145167"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r w:rsidR="00EF7A85">
        <w:rPr>
          <w:rFonts w:cs="Arial"/>
        </w:rPr>
        <w:t>15</w:t>
      </w:r>
      <w:r w:rsidRPr="00FF5758">
        <w:rPr>
          <w:rFonts w:cs="Arial"/>
        </w:rPr>
        <w:t xml:space="preserve"> years’ membership up to 31 March 2008</w:t>
      </w:r>
      <w:r w:rsidR="007116AE">
        <w:rPr>
          <w:rFonts w:cs="Arial"/>
        </w:rPr>
        <w:t>:</w:t>
      </w:r>
    </w:p>
    <w:p w14:paraId="3F0AB069" w14:textId="79942842"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r w:rsidR="00EF7A85">
        <w:rPr>
          <w:rFonts w:cs="Arial"/>
        </w:rPr>
        <w:t>15</w:t>
      </w:r>
      <w:r w:rsidRPr="00FF5758">
        <w:rPr>
          <w:rFonts w:cs="Arial"/>
        </w:rPr>
        <w:t>/80th x £2</w:t>
      </w:r>
      <w:r w:rsidR="00EF7A85">
        <w:rPr>
          <w:rFonts w:cs="Arial"/>
        </w:rPr>
        <w:t>5</w:t>
      </w:r>
      <w:r w:rsidRPr="00FF5758">
        <w:rPr>
          <w:rFonts w:cs="Arial"/>
        </w:rPr>
        <w:t xml:space="preserve">,000 = </w:t>
      </w:r>
      <w:r w:rsidRPr="00FF5758">
        <w:rPr>
          <w:rFonts w:cs="Arial"/>
          <w:b/>
        </w:rPr>
        <w:t>£</w:t>
      </w:r>
      <w:r w:rsidR="00EF7A85">
        <w:rPr>
          <w:rFonts w:cs="Arial"/>
          <w:b/>
        </w:rPr>
        <w:t>4,687</w:t>
      </w:r>
    </w:p>
    <w:p w14:paraId="181E828A" w14:textId="44E58CB5"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x </w:t>
      </w:r>
      <w:r w:rsidR="00EF7A85">
        <w:rPr>
          <w:rFonts w:cs="Arial"/>
        </w:rPr>
        <w:t>15</w:t>
      </w:r>
      <w:r w:rsidRPr="00FF5758">
        <w:rPr>
          <w:rFonts w:cs="Arial"/>
        </w:rPr>
        <w:t>/80th x £2</w:t>
      </w:r>
      <w:r w:rsidR="00EF7A85">
        <w:rPr>
          <w:rFonts w:cs="Arial"/>
        </w:rPr>
        <w:t>5</w:t>
      </w:r>
      <w:r w:rsidRPr="00FF5758">
        <w:rPr>
          <w:rFonts w:cs="Arial"/>
        </w:rPr>
        <w:t xml:space="preserve">,000 = </w:t>
      </w:r>
      <w:r w:rsidRPr="00FF5758">
        <w:rPr>
          <w:rFonts w:cs="Arial"/>
          <w:b/>
        </w:rPr>
        <w:t>£</w:t>
      </w:r>
      <w:r w:rsidR="00EF7A85">
        <w:rPr>
          <w:rFonts w:cs="Arial"/>
          <w:b/>
        </w:rPr>
        <w:t>14,062</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06CA2FB9"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£2</w:t>
      </w:r>
      <w:r w:rsidR="00EF7A85">
        <w:rPr>
          <w:rFonts w:cs="Arial"/>
        </w:rPr>
        <w:t>5</w:t>
      </w:r>
      <w:r w:rsidRPr="00FF5758">
        <w:rPr>
          <w:rFonts w:cs="Arial"/>
        </w:rPr>
        <w:t xml:space="preserve">,000 = </w:t>
      </w:r>
      <w:r w:rsidRPr="00FF5758">
        <w:rPr>
          <w:rFonts w:cs="Arial"/>
          <w:b/>
        </w:rPr>
        <w:t>£2,</w:t>
      </w:r>
      <w:r w:rsidR="00EF7A85">
        <w:rPr>
          <w:rFonts w:cs="Arial"/>
          <w:b/>
        </w:rPr>
        <w:t>5</w:t>
      </w:r>
      <w:r w:rsidRPr="00FF5758">
        <w:rPr>
          <w:rFonts w:cs="Arial"/>
          <w:b/>
        </w:rPr>
        <w:t>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284"/>
      </w:tblGrid>
      <w:tr w:rsidR="00D756B3" w:rsidRPr="00FF5758" w14:paraId="55D703E0" w14:textId="77777777" w:rsidTr="00002058">
        <w:trPr>
          <w:cantSplit/>
          <w:trHeight w:val="1134"/>
          <w:tblHeader/>
        </w:trPr>
        <w:tc>
          <w:tcPr>
            <w:tcW w:w="1137"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458"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2077"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164"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002058">
        <w:trPr>
          <w:cantSplit/>
          <w:trHeight w:val="567"/>
        </w:trPr>
        <w:tc>
          <w:tcPr>
            <w:tcW w:w="1137"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458" w:type="dxa"/>
            <w:shd w:val="clear" w:color="auto" w:fill="D5F0F7"/>
            <w:vAlign w:val="center"/>
          </w:tcPr>
          <w:p w14:paraId="3DEDB463" w14:textId="77777777" w:rsidR="00D756B3" w:rsidRPr="00FF5758" w:rsidRDefault="00D756B3" w:rsidP="00537C32">
            <w:pPr>
              <w:spacing w:after="0"/>
              <w:rPr>
                <w:rFonts w:cs="Arial"/>
              </w:rPr>
            </w:pPr>
            <w:r w:rsidRPr="00FF5758">
              <w:rPr>
                <w:rFonts w:cs="Arial"/>
              </w:rPr>
              <w:t>£0.00</w:t>
            </w:r>
          </w:p>
        </w:tc>
        <w:tc>
          <w:tcPr>
            <w:tcW w:w="1694" w:type="dxa"/>
            <w:shd w:val="clear" w:color="auto" w:fill="D5F0F7"/>
            <w:vAlign w:val="center"/>
          </w:tcPr>
          <w:p w14:paraId="632E1021" w14:textId="654537E7" w:rsidR="00D756B3" w:rsidRPr="00FF5758" w:rsidRDefault="00D756B3" w:rsidP="00537C32">
            <w:pPr>
              <w:spacing w:after="0"/>
              <w:rPr>
                <w:rFonts w:cs="Arial"/>
              </w:rPr>
            </w:pPr>
            <w:r w:rsidRPr="00FF5758">
              <w:rPr>
                <w:rFonts w:cs="Arial"/>
              </w:rPr>
              <w:t xml:space="preserve">£18,500 </w:t>
            </w:r>
            <w:r w:rsidR="00EF7A85">
              <w:t xml:space="preserve">÷ </w:t>
            </w:r>
            <w:r w:rsidRPr="00FF5758">
              <w:rPr>
                <w:rFonts w:cs="Arial"/>
              </w:rPr>
              <w:t xml:space="preserve">49 </w:t>
            </w:r>
          </w:p>
          <w:p w14:paraId="792DBDD7" w14:textId="77777777" w:rsidR="00D756B3" w:rsidRPr="00FF5758" w:rsidRDefault="00D756B3" w:rsidP="00537C32">
            <w:pPr>
              <w:spacing w:after="0"/>
              <w:rPr>
                <w:rFonts w:cs="Arial"/>
              </w:rPr>
            </w:pPr>
            <w:r w:rsidRPr="00FF5758">
              <w:rPr>
                <w:rFonts w:cs="Arial"/>
              </w:rPr>
              <w:t>= £377.55</w:t>
            </w:r>
          </w:p>
        </w:tc>
        <w:tc>
          <w:tcPr>
            <w:tcW w:w="1284" w:type="dxa"/>
            <w:shd w:val="clear" w:color="auto" w:fill="D5F0F7"/>
            <w:vAlign w:val="center"/>
          </w:tcPr>
          <w:p w14:paraId="6AD8EAF9" w14:textId="77777777" w:rsidR="00D756B3" w:rsidRPr="00FF5758" w:rsidRDefault="00D756B3" w:rsidP="00537C32">
            <w:pPr>
              <w:spacing w:after="0"/>
              <w:rPr>
                <w:rFonts w:cs="Arial"/>
              </w:rPr>
            </w:pPr>
            <w:r w:rsidRPr="00FF5758">
              <w:rPr>
                <w:rFonts w:cs="Arial"/>
              </w:rPr>
              <w:t>£377.55</w:t>
            </w:r>
          </w:p>
        </w:tc>
        <w:tc>
          <w:tcPr>
            <w:tcW w:w="2077" w:type="dxa"/>
            <w:shd w:val="clear" w:color="auto" w:fill="D5F0F7"/>
            <w:vAlign w:val="center"/>
          </w:tcPr>
          <w:p w14:paraId="1EBB34B1" w14:textId="77777777" w:rsidR="00D756B3" w:rsidRPr="00FF5758" w:rsidRDefault="00D756B3" w:rsidP="00537C32">
            <w:pPr>
              <w:spacing w:after="0"/>
              <w:rPr>
                <w:rFonts w:cs="Arial"/>
              </w:rPr>
            </w:pPr>
            <w:r w:rsidRPr="00FF5758">
              <w:rPr>
                <w:rFonts w:cs="Arial"/>
              </w:rPr>
              <w:t>£4.53 (1.2%)</w:t>
            </w:r>
          </w:p>
        </w:tc>
        <w:tc>
          <w:tcPr>
            <w:tcW w:w="1164" w:type="dxa"/>
            <w:shd w:val="clear" w:color="auto" w:fill="D5F0F7"/>
            <w:vAlign w:val="center"/>
          </w:tcPr>
          <w:p w14:paraId="0EE122E0" w14:textId="77777777" w:rsidR="00D756B3" w:rsidRPr="00FF5758" w:rsidRDefault="00D756B3" w:rsidP="00537C32">
            <w:pPr>
              <w:spacing w:after="0"/>
              <w:rPr>
                <w:rFonts w:cs="Arial"/>
              </w:rPr>
            </w:pPr>
            <w:r w:rsidRPr="00FF5758">
              <w:rPr>
                <w:rFonts w:cs="Arial"/>
              </w:rPr>
              <w:t>£382.08</w:t>
            </w:r>
          </w:p>
        </w:tc>
      </w:tr>
      <w:tr w:rsidR="00D756B3" w:rsidRPr="00FF5758" w14:paraId="08FC1754" w14:textId="77777777" w:rsidTr="00002058">
        <w:trPr>
          <w:cantSplit/>
          <w:trHeight w:val="567"/>
        </w:trPr>
        <w:tc>
          <w:tcPr>
            <w:tcW w:w="1137"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458" w:type="dxa"/>
            <w:shd w:val="clear" w:color="auto" w:fill="D5F0F7"/>
            <w:vAlign w:val="center"/>
          </w:tcPr>
          <w:p w14:paraId="3F20965A" w14:textId="77777777" w:rsidR="00D756B3" w:rsidRPr="00FF5758" w:rsidRDefault="00D756B3" w:rsidP="00537C32">
            <w:pPr>
              <w:spacing w:after="0"/>
              <w:rPr>
                <w:rFonts w:cs="Arial"/>
              </w:rPr>
            </w:pPr>
            <w:r w:rsidRPr="00FF5758">
              <w:rPr>
                <w:rFonts w:cs="Arial"/>
              </w:rPr>
              <w:t>£382.08</w:t>
            </w:r>
          </w:p>
        </w:tc>
        <w:tc>
          <w:tcPr>
            <w:tcW w:w="1694" w:type="dxa"/>
            <w:shd w:val="clear" w:color="auto" w:fill="D5F0F7"/>
            <w:vAlign w:val="center"/>
          </w:tcPr>
          <w:p w14:paraId="6034C420" w14:textId="09957849" w:rsidR="00D756B3" w:rsidRPr="00FF5758" w:rsidRDefault="00D756B3" w:rsidP="00537C32">
            <w:pPr>
              <w:spacing w:after="0"/>
              <w:rPr>
                <w:rFonts w:cs="Arial"/>
              </w:rPr>
            </w:pPr>
            <w:r w:rsidRPr="00FF5758">
              <w:rPr>
                <w:rFonts w:cs="Arial"/>
              </w:rPr>
              <w:t xml:space="preserve">£19,000 </w:t>
            </w:r>
            <w:r w:rsidR="00EF7A85">
              <w:t>÷</w:t>
            </w:r>
            <w:r w:rsidRPr="00FF5758">
              <w:rPr>
                <w:rFonts w:cs="Arial"/>
              </w:rPr>
              <w:t xml:space="preserve"> 49 </w:t>
            </w:r>
          </w:p>
          <w:p w14:paraId="6354D9C3" w14:textId="77777777" w:rsidR="00D756B3" w:rsidRPr="00FF5758" w:rsidRDefault="00D756B3" w:rsidP="00537C32">
            <w:pPr>
              <w:spacing w:after="0"/>
              <w:rPr>
                <w:rFonts w:cs="Arial"/>
              </w:rPr>
            </w:pPr>
            <w:r w:rsidRPr="00FF5758">
              <w:rPr>
                <w:rFonts w:cs="Arial"/>
              </w:rPr>
              <w:t>= £387.76</w:t>
            </w:r>
          </w:p>
        </w:tc>
        <w:tc>
          <w:tcPr>
            <w:tcW w:w="1284" w:type="dxa"/>
            <w:shd w:val="clear" w:color="auto" w:fill="D5F0F7"/>
            <w:vAlign w:val="center"/>
          </w:tcPr>
          <w:p w14:paraId="4932FB63" w14:textId="77777777" w:rsidR="00D756B3" w:rsidRPr="00FF5758" w:rsidRDefault="00D756B3" w:rsidP="00537C32">
            <w:pPr>
              <w:spacing w:after="0"/>
              <w:rPr>
                <w:rFonts w:cs="Arial"/>
              </w:rPr>
            </w:pPr>
            <w:r w:rsidRPr="00FF5758">
              <w:rPr>
                <w:rFonts w:cs="Arial"/>
              </w:rPr>
              <w:t>£769.84</w:t>
            </w:r>
          </w:p>
        </w:tc>
        <w:tc>
          <w:tcPr>
            <w:tcW w:w="2077" w:type="dxa"/>
            <w:shd w:val="clear" w:color="auto" w:fill="D5F0F7"/>
            <w:vAlign w:val="center"/>
          </w:tcPr>
          <w:p w14:paraId="43E2CDDF" w14:textId="77777777" w:rsidR="00D756B3" w:rsidRPr="00FF5758" w:rsidRDefault="00D756B3" w:rsidP="00537C32">
            <w:pPr>
              <w:spacing w:after="0"/>
              <w:rPr>
                <w:rFonts w:cs="Arial"/>
              </w:rPr>
            </w:pPr>
            <w:r w:rsidRPr="00FF5758">
              <w:rPr>
                <w:rFonts w:cs="Arial"/>
              </w:rPr>
              <w:t>-£0.77 (-0.1%)</w:t>
            </w:r>
          </w:p>
        </w:tc>
        <w:tc>
          <w:tcPr>
            <w:tcW w:w="1164" w:type="dxa"/>
            <w:shd w:val="clear" w:color="auto" w:fill="D5F0F7"/>
            <w:vAlign w:val="center"/>
          </w:tcPr>
          <w:p w14:paraId="6F00B3BC" w14:textId="77777777" w:rsidR="00D756B3" w:rsidRPr="00FF5758" w:rsidRDefault="00D756B3" w:rsidP="00537C32">
            <w:pPr>
              <w:spacing w:after="0"/>
              <w:rPr>
                <w:rFonts w:cs="Arial"/>
              </w:rPr>
            </w:pPr>
            <w:r w:rsidRPr="00FF5758">
              <w:rPr>
                <w:rFonts w:cs="Arial"/>
              </w:rPr>
              <w:t>£769.07</w:t>
            </w:r>
          </w:p>
        </w:tc>
      </w:tr>
      <w:tr w:rsidR="00D756B3" w:rsidRPr="00FF5758" w14:paraId="4A3950DD" w14:textId="77777777" w:rsidTr="00002058">
        <w:trPr>
          <w:cantSplit/>
          <w:trHeight w:val="567"/>
        </w:trPr>
        <w:tc>
          <w:tcPr>
            <w:tcW w:w="1137"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458" w:type="dxa"/>
            <w:shd w:val="clear" w:color="auto" w:fill="D5F0F7"/>
            <w:vAlign w:val="center"/>
          </w:tcPr>
          <w:p w14:paraId="0AF5D55C" w14:textId="77777777" w:rsidR="00D756B3" w:rsidRPr="00FF5758" w:rsidRDefault="00D756B3" w:rsidP="00537C32">
            <w:pPr>
              <w:spacing w:after="0"/>
              <w:rPr>
                <w:rFonts w:cs="Arial"/>
              </w:rPr>
            </w:pPr>
            <w:r w:rsidRPr="00FF5758">
              <w:rPr>
                <w:rFonts w:cs="Arial"/>
              </w:rPr>
              <w:t>£769.07</w:t>
            </w:r>
          </w:p>
        </w:tc>
        <w:tc>
          <w:tcPr>
            <w:tcW w:w="1694" w:type="dxa"/>
            <w:shd w:val="clear" w:color="auto" w:fill="D5F0F7"/>
            <w:vAlign w:val="center"/>
          </w:tcPr>
          <w:p w14:paraId="1406DAC1" w14:textId="079A03C5" w:rsidR="00D756B3" w:rsidRPr="00FF5758" w:rsidRDefault="00D756B3" w:rsidP="00537C32">
            <w:pPr>
              <w:spacing w:after="0"/>
              <w:rPr>
                <w:rFonts w:cs="Arial"/>
              </w:rPr>
            </w:pPr>
            <w:r w:rsidRPr="00FF5758">
              <w:rPr>
                <w:rFonts w:cs="Arial"/>
              </w:rPr>
              <w:t xml:space="preserve">£20,000 </w:t>
            </w:r>
            <w:r w:rsidR="00EF7A85">
              <w:t>÷</w:t>
            </w:r>
            <w:r w:rsidRPr="00FF5758">
              <w:rPr>
                <w:rFonts w:cs="Arial"/>
              </w:rPr>
              <w:t xml:space="preserve"> 49 </w:t>
            </w:r>
          </w:p>
          <w:p w14:paraId="6602D7A8" w14:textId="77777777" w:rsidR="00D756B3" w:rsidRPr="00FF5758" w:rsidRDefault="00D756B3" w:rsidP="00537C32">
            <w:pPr>
              <w:spacing w:after="0"/>
              <w:rPr>
                <w:rFonts w:cs="Arial"/>
              </w:rPr>
            </w:pPr>
            <w:r w:rsidRPr="00FF5758">
              <w:rPr>
                <w:rFonts w:cs="Arial"/>
              </w:rPr>
              <w:t>= £408.16</w:t>
            </w:r>
          </w:p>
        </w:tc>
        <w:tc>
          <w:tcPr>
            <w:tcW w:w="1284" w:type="dxa"/>
            <w:shd w:val="clear" w:color="auto" w:fill="D5F0F7"/>
            <w:vAlign w:val="center"/>
          </w:tcPr>
          <w:p w14:paraId="1618350E" w14:textId="77777777" w:rsidR="00D756B3" w:rsidRPr="00FF5758" w:rsidRDefault="00D756B3" w:rsidP="00537C32">
            <w:pPr>
              <w:spacing w:after="0"/>
              <w:rPr>
                <w:rFonts w:cs="Arial"/>
              </w:rPr>
            </w:pPr>
            <w:r w:rsidRPr="00FF5758">
              <w:rPr>
                <w:rFonts w:cs="Arial"/>
              </w:rPr>
              <w:t>£1,177.23</w:t>
            </w:r>
          </w:p>
        </w:tc>
        <w:tc>
          <w:tcPr>
            <w:tcW w:w="2077" w:type="dxa"/>
            <w:shd w:val="clear" w:color="auto" w:fill="D5F0F7"/>
            <w:vAlign w:val="center"/>
          </w:tcPr>
          <w:p w14:paraId="39B81894" w14:textId="77777777" w:rsidR="00D756B3" w:rsidRPr="00FF5758" w:rsidRDefault="00D756B3" w:rsidP="00537C32">
            <w:pPr>
              <w:spacing w:after="0"/>
              <w:rPr>
                <w:rFonts w:cs="Arial"/>
              </w:rPr>
            </w:pPr>
            <w:r w:rsidRPr="00FF5758">
              <w:rPr>
                <w:rFonts w:cs="Arial"/>
              </w:rPr>
              <w:t>£11.77 (1.0%)</w:t>
            </w:r>
          </w:p>
        </w:tc>
        <w:tc>
          <w:tcPr>
            <w:tcW w:w="1164" w:type="dxa"/>
            <w:shd w:val="clear" w:color="auto" w:fill="D5F0F7"/>
            <w:vAlign w:val="center"/>
          </w:tcPr>
          <w:p w14:paraId="6693ABF9" w14:textId="77777777" w:rsidR="00D756B3" w:rsidRPr="00FF5758" w:rsidRDefault="00D756B3" w:rsidP="00537C32">
            <w:pPr>
              <w:spacing w:after="0"/>
              <w:rPr>
                <w:rFonts w:cs="Arial"/>
              </w:rPr>
            </w:pPr>
            <w:r w:rsidRPr="00FF5758">
              <w:rPr>
                <w:rFonts w:cs="Arial"/>
              </w:rPr>
              <w:t>£1,189.00</w:t>
            </w:r>
          </w:p>
        </w:tc>
      </w:tr>
      <w:tr w:rsidR="00D756B3" w:rsidRPr="00FF5758" w14:paraId="3DFCA6CD" w14:textId="77777777" w:rsidTr="00002058">
        <w:trPr>
          <w:cantSplit/>
          <w:trHeight w:val="567"/>
        </w:trPr>
        <w:tc>
          <w:tcPr>
            <w:tcW w:w="1137"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458" w:type="dxa"/>
            <w:shd w:val="clear" w:color="auto" w:fill="D5F0F7"/>
            <w:vAlign w:val="center"/>
          </w:tcPr>
          <w:p w14:paraId="1567FC81" w14:textId="77777777" w:rsidR="00D756B3" w:rsidRPr="00FF5758" w:rsidRDefault="00D756B3" w:rsidP="00537C32">
            <w:pPr>
              <w:spacing w:after="0"/>
              <w:rPr>
                <w:rFonts w:cs="Arial"/>
              </w:rPr>
            </w:pPr>
            <w:r w:rsidRPr="00FF5758">
              <w:rPr>
                <w:rFonts w:cs="Arial"/>
              </w:rPr>
              <w:t>£1,189.00</w:t>
            </w:r>
          </w:p>
        </w:tc>
        <w:tc>
          <w:tcPr>
            <w:tcW w:w="1694" w:type="dxa"/>
            <w:shd w:val="clear" w:color="auto" w:fill="D5F0F7"/>
            <w:vAlign w:val="center"/>
          </w:tcPr>
          <w:p w14:paraId="514EAE90" w14:textId="5C77989A" w:rsidR="00D756B3" w:rsidRPr="00FF5758" w:rsidRDefault="00D756B3" w:rsidP="00537C32">
            <w:pPr>
              <w:spacing w:after="0"/>
              <w:rPr>
                <w:rFonts w:cs="Arial"/>
              </w:rPr>
            </w:pPr>
            <w:r w:rsidRPr="00FF5758">
              <w:rPr>
                <w:rFonts w:cs="Arial"/>
              </w:rPr>
              <w:t>£21,000</w:t>
            </w:r>
            <w:r w:rsidR="00EF7A85">
              <w:t xml:space="preserve"> ÷</w:t>
            </w:r>
            <w:r w:rsidRPr="00FF5758">
              <w:rPr>
                <w:rFonts w:cs="Arial"/>
              </w:rPr>
              <w:t xml:space="preserve"> 49 </w:t>
            </w:r>
          </w:p>
          <w:p w14:paraId="528BB203" w14:textId="77777777" w:rsidR="00D756B3" w:rsidRPr="00FF5758" w:rsidRDefault="00D756B3" w:rsidP="00537C32">
            <w:pPr>
              <w:spacing w:after="0"/>
              <w:rPr>
                <w:rFonts w:cs="Arial"/>
              </w:rPr>
            </w:pPr>
            <w:r w:rsidRPr="00FF5758">
              <w:rPr>
                <w:rFonts w:cs="Arial"/>
              </w:rPr>
              <w:t>= £428.57</w:t>
            </w:r>
          </w:p>
        </w:tc>
        <w:tc>
          <w:tcPr>
            <w:tcW w:w="1284" w:type="dxa"/>
            <w:shd w:val="clear" w:color="auto" w:fill="D5F0F7"/>
            <w:vAlign w:val="center"/>
          </w:tcPr>
          <w:p w14:paraId="543905EA" w14:textId="77777777" w:rsidR="00D756B3" w:rsidRPr="00FF5758" w:rsidRDefault="00D756B3" w:rsidP="00537C32">
            <w:pPr>
              <w:spacing w:after="0"/>
              <w:rPr>
                <w:rFonts w:cs="Arial"/>
              </w:rPr>
            </w:pPr>
            <w:r w:rsidRPr="00FF5758">
              <w:rPr>
                <w:rFonts w:cs="Arial"/>
              </w:rPr>
              <w:t>£1,617.57</w:t>
            </w:r>
          </w:p>
        </w:tc>
        <w:tc>
          <w:tcPr>
            <w:tcW w:w="2077" w:type="dxa"/>
            <w:shd w:val="clear" w:color="auto" w:fill="D5F0F7"/>
            <w:vAlign w:val="center"/>
          </w:tcPr>
          <w:p w14:paraId="2AA4C045" w14:textId="77777777" w:rsidR="00D756B3" w:rsidRPr="00FF5758" w:rsidRDefault="00D756B3" w:rsidP="00537C32">
            <w:pPr>
              <w:spacing w:after="0"/>
              <w:rPr>
                <w:rFonts w:cs="Arial"/>
              </w:rPr>
            </w:pPr>
            <w:r w:rsidRPr="00FF5758">
              <w:rPr>
                <w:rFonts w:cs="Arial"/>
              </w:rPr>
              <w:t>£48.53 (3.0%)</w:t>
            </w:r>
          </w:p>
        </w:tc>
        <w:tc>
          <w:tcPr>
            <w:tcW w:w="1164" w:type="dxa"/>
            <w:shd w:val="clear" w:color="auto" w:fill="D5F0F7"/>
            <w:vAlign w:val="center"/>
          </w:tcPr>
          <w:p w14:paraId="0D70DDE1" w14:textId="77777777" w:rsidR="00D756B3" w:rsidRPr="00FF5758" w:rsidRDefault="00D756B3" w:rsidP="00537C32">
            <w:pPr>
              <w:spacing w:after="0"/>
              <w:rPr>
                <w:rFonts w:cs="Arial"/>
              </w:rPr>
            </w:pPr>
            <w:r w:rsidRPr="00FF5758">
              <w:rPr>
                <w:rFonts w:cs="Arial"/>
              </w:rPr>
              <w:t>£1,666.10</w:t>
            </w:r>
          </w:p>
        </w:tc>
      </w:tr>
      <w:tr w:rsidR="00D756B3" w:rsidRPr="00FF5758" w14:paraId="6FD1AC92" w14:textId="77777777" w:rsidTr="00002058">
        <w:trPr>
          <w:cantSplit/>
          <w:trHeight w:val="567"/>
        </w:trPr>
        <w:tc>
          <w:tcPr>
            <w:tcW w:w="1137"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458" w:type="dxa"/>
            <w:shd w:val="clear" w:color="auto" w:fill="D5F0F7"/>
            <w:vAlign w:val="center"/>
          </w:tcPr>
          <w:p w14:paraId="7F179CA0" w14:textId="77777777" w:rsidR="00D756B3" w:rsidRPr="00FF5758" w:rsidRDefault="00D756B3" w:rsidP="00537C32">
            <w:pPr>
              <w:spacing w:after="0"/>
              <w:rPr>
                <w:rFonts w:cs="Arial"/>
              </w:rPr>
            </w:pPr>
            <w:r w:rsidRPr="00FF5758">
              <w:rPr>
                <w:rFonts w:cs="Arial"/>
              </w:rPr>
              <w:t>£1,666.10</w:t>
            </w:r>
          </w:p>
        </w:tc>
        <w:tc>
          <w:tcPr>
            <w:tcW w:w="1694" w:type="dxa"/>
            <w:shd w:val="clear" w:color="auto" w:fill="D5F0F7"/>
            <w:vAlign w:val="center"/>
          </w:tcPr>
          <w:p w14:paraId="47E0A461" w14:textId="1BE2E668" w:rsidR="00D756B3" w:rsidRPr="00FF5758" w:rsidRDefault="00D756B3" w:rsidP="00537C32">
            <w:pPr>
              <w:spacing w:after="0"/>
              <w:rPr>
                <w:rFonts w:cs="Arial"/>
              </w:rPr>
            </w:pPr>
            <w:r w:rsidRPr="00FF5758">
              <w:rPr>
                <w:rFonts w:cs="Arial"/>
              </w:rPr>
              <w:t>£22,000</w:t>
            </w:r>
            <w:r w:rsidR="00EF7A85">
              <w:t xml:space="preserve"> ÷</w:t>
            </w:r>
            <w:r w:rsidRPr="00FF5758">
              <w:rPr>
                <w:rFonts w:cs="Arial"/>
              </w:rPr>
              <w:t xml:space="preserve"> 49 </w:t>
            </w:r>
          </w:p>
          <w:p w14:paraId="100EF9A1" w14:textId="77777777" w:rsidR="00D756B3" w:rsidRPr="00FF5758" w:rsidRDefault="00D756B3" w:rsidP="00537C32">
            <w:pPr>
              <w:spacing w:after="0"/>
              <w:rPr>
                <w:rFonts w:cs="Arial"/>
              </w:rPr>
            </w:pPr>
            <w:r w:rsidRPr="00FF5758">
              <w:rPr>
                <w:rFonts w:cs="Arial"/>
              </w:rPr>
              <w:t>= £448.98</w:t>
            </w:r>
          </w:p>
        </w:tc>
        <w:tc>
          <w:tcPr>
            <w:tcW w:w="1284" w:type="dxa"/>
            <w:shd w:val="clear" w:color="auto" w:fill="D5F0F7"/>
            <w:vAlign w:val="center"/>
          </w:tcPr>
          <w:p w14:paraId="298B478B" w14:textId="77777777" w:rsidR="00D756B3" w:rsidRPr="00FF5758" w:rsidRDefault="00D756B3" w:rsidP="00537C32">
            <w:pPr>
              <w:spacing w:after="0"/>
              <w:rPr>
                <w:rFonts w:cs="Arial"/>
              </w:rPr>
            </w:pPr>
            <w:r w:rsidRPr="00FF5758">
              <w:rPr>
                <w:rFonts w:cs="Arial"/>
              </w:rPr>
              <w:t>£2,115.08</w:t>
            </w:r>
          </w:p>
        </w:tc>
        <w:tc>
          <w:tcPr>
            <w:tcW w:w="2077" w:type="dxa"/>
            <w:shd w:val="clear" w:color="auto" w:fill="D5F0F7"/>
            <w:vAlign w:val="center"/>
          </w:tcPr>
          <w:p w14:paraId="5F445FDC" w14:textId="77777777" w:rsidR="00D756B3" w:rsidRPr="00FF5758" w:rsidRDefault="00D756B3" w:rsidP="00537C32">
            <w:pPr>
              <w:spacing w:after="0"/>
              <w:rPr>
                <w:rFonts w:cs="Arial"/>
              </w:rPr>
            </w:pPr>
            <w:r w:rsidRPr="00FF5758">
              <w:rPr>
                <w:rFonts w:cs="Arial"/>
              </w:rPr>
              <w:t>£50.76 (2.4%)</w:t>
            </w:r>
          </w:p>
        </w:tc>
        <w:tc>
          <w:tcPr>
            <w:tcW w:w="1164" w:type="dxa"/>
            <w:shd w:val="clear" w:color="auto" w:fill="D5F0F7"/>
            <w:vAlign w:val="center"/>
          </w:tcPr>
          <w:p w14:paraId="5D1E55E2" w14:textId="77777777" w:rsidR="00D756B3" w:rsidRPr="00FF5758" w:rsidRDefault="00D756B3" w:rsidP="00537C32">
            <w:pPr>
              <w:spacing w:after="0"/>
              <w:rPr>
                <w:rFonts w:cs="Arial"/>
              </w:rPr>
            </w:pPr>
            <w:r w:rsidRPr="00FF5758">
              <w:rPr>
                <w:rFonts w:cs="Arial"/>
              </w:rPr>
              <w:t>£2,165.84</w:t>
            </w:r>
          </w:p>
        </w:tc>
      </w:tr>
      <w:tr w:rsidR="00BC6BC6" w:rsidRPr="00FF5758" w14:paraId="46E5ECAC" w14:textId="77777777" w:rsidTr="00002058">
        <w:trPr>
          <w:cantSplit/>
          <w:trHeight w:val="567"/>
        </w:trPr>
        <w:tc>
          <w:tcPr>
            <w:tcW w:w="1137"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458" w:type="dxa"/>
            <w:shd w:val="clear" w:color="auto" w:fill="D5F0F7"/>
            <w:vAlign w:val="center"/>
          </w:tcPr>
          <w:p w14:paraId="7EFDC937" w14:textId="5B5FAD9A" w:rsidR="00BC6BC6" w:rsidRPr="00FF5758" w:rsidRDefault="00BC6BC6" w:rsidP="00537C32">
            <w:pPr>
              <w:spacing w:after="0"/>
              <w:rPr>
                <w:rFonts w:cs="Arial"/>
              </w:rPr>
            </w:pPr>
            <w:r>
              <w:rPr>
                <w:rFonts w:cs="Arial"/>
              </w:rPr>
              <w:t>£2,1</w:t>
            </w:r>
            <w:r w:rsidR="00917A79">
              <w:rPr>
                <w:rFonts w:cs="Arial"/>
              </w:rPr>
              <w:t>65.84</w:t>
            </w:r>
          </w:p>
        </w:tc>
        <w:tc>
          <w:tcPr>
            <w:tcW w:w="1694" w:type="dxa"/>
            <w:shd w:val="clear" w:color="auto" w:fill="D5F0F7"/>
            <w:vAlign w:val="center"/>
          </w:tcPr>
          <w:p w14:paraId="691D468D" w14:textId="70726507" w:rsidR="00BC6BC6" w:rsidRPr="00FF5758" w:rsidRDefault="00917A79" w:rsidP="00537C32">
            <w:pPr>
              <w:spacing w:after="0"/>
              <w:rPr>
                <w:rFonts w:cs="Arial"/>
              </w:rPr>
            </w:pPr>
            <w:r>
              <w:rPr>
                <w:rFonts w:cs="Arial"/>
              </w:rPr>
              <w:t>£22,000</w:t>
            </w:r>
            <w:r w:rsidR="00EF7A85">
              <w:t xml:space="preserve"> ÷</w:t>
            </w:r>
            <w:r>
              <w:rPr>
                <w:rFonts w:cs="Arial"/>
              </w:rPr>
              <w:t xml:space="preserve"> 49 = £448.98</w:t>
            </w:r>
          </w:p>
        </w:tc>
        <w:tc>
          <w:tcPr>
            <w:tcW w:w="1284" w:type="dxa"/>
            <w:shd w:val="clear" w:color="auto" w:fill="D5F0F7"/>
            <w:vAlign w:val="center"/>
          </w:tcPr>
          <w:p w14:paraId="23288DEE" w14:textId="509DFD33" w:rsidR="00BC6BC6" w:rsidRPr="00FF5758" w:rsidRDefault="00917A79" w:rsidP="00537C32">
            <w:pPr>
              <w:spacing w:after="0"/>
              <w:rPr>
                <w:rFonts w:cs="Arial"/>
              </w:rPr>
            </w:pPr>
            <w:r>
              <w:rPr>
                <w:rFonts w:cs="Arial"/>
              </w:rPr>
              <w:t>£</w:t>
            </w:r>
            <w:r w:rsidR="00A25530">
              <w:rPr>
                <w:rFonts w:cs="Arial"/>
              </w:rPr>
              <w:t>2,614.82</w:t>
            </w:r>
          </w:p>
        </w:tc>
        <w:tc>
          <w:tcPr>
            <w:tcW w:w="2077" w:type="dxa"/>
            <w:shd w:val="clear" w:color="auto" w:fill="D5F0F7"/>
            <w:vAlign w:val="center"/>
          </w:tcPr>
          <w:p w14:paraId="65D99CDB" w14:textId="1ECCC044" w:rsidR="00BC6BC6" w:rsidRPr="00FF5758" w:rsidRDefault="00A25530" w:rsidP="00537C32">
            <w:pPr>
              <w:spacing w:after="0"/>
              <w:rPr>
                <w:rFonts w:cs="Arial"/>
              </w:rPr>
            </w:pPr>
            <w:r>
              <w:rPr>
                <w:rFonts w:cs="Arial"/>
              </w:rPr>
              <w:t>£</w:t>
            </w:r>
            <w:r w:rsidR="00B51105">
              <w:rPr>
                <w:rFonts w:cs="Arial"/>
              </w:rPr>
              <w:t>44.45 (1.7%)</w:t>
            </w:r>
          </w:p>
        </w:tc>
        <w:tc>
          <w:tcPr>
            <w:tcW w:w="1164" w:type="dxa"/>
            <w:shd w:val="clear" w:color="auto" w:fill="D5F0F7"/>
            <w:vAlign w:val="center"/>
          </w:tcPr>
          <w:p w14:paraId="68635CA4" w14:textId="52111118" w:rsidR="00BC6BC6" w:rsidRPr="00FF5758" w:rsidRDefault="00B51105" w:rsidP="00537C32">
            <w:pPr>
              <w:spacing w:after="0"/>
              <w:rPr>
                <w:rFonts w:cs="Arial"/>
              </w:rPr>
            </w:pPr>
            <w:r>
              <w:rPr>
                <w:rFonts w:cs="Arial"/>
              </w:rPr>
              <w:t>£2,659.27</w:t>
            </w:r>
          </w:p>
        </w:tc>
      </w:tr>
      <w:tr w:rsidR="00EF7A85" w:rsidRPr="00FF5758" w14:paraId="3E804973" w14:textId="77777777" w:rsidTr="00002058">
        <w:trPr>
          <w:cantSplit/>
          <w:trHeight w:val="567"/>
        </w:trPr>
        <w:tc>
          <w:tcPr>
            <w:tcW w:w="1137" w:type="dxa"/>
            <w:shd w:val="clear" w:color="auto" w:fill="D5F0F7"/>
            <w:vAlign w:val="center"/>
          </w:tcPr>
          <w:p w14:paraId="0369D475" w14:textId="742706FE" w:rsidR="00EF7A85" w:rsidRDefault="00EF7A85" w:rsidP="00537C32">
            <w:pPr>
              <w:spacing w:after="0"/>
              <w:rPr>
                <w:rFonts w:cs="Arial"/>
              </w:rPr>
            </w:pPr>
            <w:r>
              <w:rPr>
                <w:rFonts w:cs="Arial"/>
              </w:rPr>
              <w:t>2020/21</w:t>
            </w:r>
          </w:p>
        </w:tc>
        <w:tc>
          <w:tcPr>
            <w:tcW w:w="1458" w:type="dxa"/>
            <w:shd w:val="clear" w:color="auto" w:fill="D5F0F7"/>
            <w:vAlign w:val="center"/>
          </w:tcPr>
          <w:p w14:paraId="0E08448E" w14:textId="424BF3AE" w:rsidR="00EF7A85" w:rsidRDefault="00EF7A85" w:rsidP="00537C32">
            <w:pPr>
              <w:spacing w:after="0"/>
              <w:rPr>
                <w:rFonts w:cs="Arial"/>
              </w:rPr>
            </w:pPr>
            <w:r>
              <w:rPr>
                <w:rFonts w:cs="Arial"/>
              </w:rPr>
              <w:t>£2,659.27</w:t>
            </w:r>
          </w:p>
        </w:tc>
        <w:tc>
          <w:tcPr>
            <w:tcW w:w="1694" w:type="dxa"/>
            <w:shd w:val="clear" w:color="auto" w:fill="D5F0F7"/>
            <w:vAlign w:val="center"/>
          </w:tcPr>
          <w:p w14:paraId="6E3AA9F7" w14:textId="7DA50F68" w:rsidR="00EF7A85" w:rsidRDefault="00EF7A85" w:rsidP="00537C32">
            <w:pPr>
              <w:spacing w:after="0"/>
              <w:rPr>
                <w:rFonts w:cs="Arial"/>
              </w:rPr>
            </w:pPr>
            <w:r>
              <w:rPr>
                <w:rFonts w:cs="Arial"/>
              </w:rPr>
              <w:t xml:space="preserve">£23,000 </w:t>
            </w:r>
            <w:r w:rsidR="00A220E5">
              <w:t>÷ 49 =£469.39</w:t>
            </w:r>
          </w:p>
        </w:tc>
        <w:tc>
          <w:tcPr>
            <w:tcW w:w="1284" w:type="dxa"/>
            <w:shd w:val="clear" w:color="auto" w:fill="D5F0F7"/>
            <w:vAlign w:val="center"/>
          </w:tcPr>
          <w:p w14:paraId="5B975347" w14:textId="7F2946AB" w:rsidR="00EF7A85" w:rsidRDefault="00A220E5" w:rsidP="00537C32">
            <w:pPr>
              <w:spacing w:after="0"/>
              <w:rPr>
                <w:rFonts w:cs="Arial"/>
              </w:rPr>
            </w:pPr>
            <w:r>
              <w:rPr>
                <w:rFonts w:cs="Arial"/>
              </w:rPr>
              <w:t>£3,128.66</w:t>
            </w:r>
          </w:p>
        </w:tc>
        <w:tc>
          <w:tcPr>
            <w:tcW w:w="2077" w:type="dxa"/>
            <w:shd w:val="clear" w:color="auto" w:fill="D5F0F7"/>
            <w:vAlign w:val="center"/>
          </w:tcPr>
          <w:p w14:paraId="5762B005" w14:textId="3BA53F41" w:rsidR="00EF7A85" w:rsidRDefault="00A220E5" w:rsidP="00537C32">
            <w:pPr>
              <w:spacing w:after="0"/>
              <w:rPr>
                <w:rFonts w:cs="Arial"/>
              </w:rPr>
            </w:pPr>
            <w:r>
              <w:rPr>
                <w:rFonts w:cs="Arial"/>
              </w:rPr>
              <w:t>£15.64 (0.5%)</w:t>
            </w:r>
          </w:p>
        </w:tc>
        <w:tc>
          <w:tcPr>
            <w:tcW w:w="1164" w:type="dxa"/>
            <w:shd w:val="clear" w:color="auto" w:fill="D5F0F7"/>
            <w:vAlign w:val="center"/>
          </w:tcPr>
          <w:p w14:paraId="000798DF" w14:textId="1C8C152C" w:rsidR="00EF7A85" w:rsidRDefault="00A220E5" w:rsidP="00537C32">
            <w:pPr>
              <w:spacing w:after="0"/>
              <w:rPr>
                <w:rFonts w:cs="Arial"/>
              </w:rPr>
            </w:pPr>
            <w:r>
              <w:rPr>
                <w:rFonts w:cs="Arial"/>
              </w:rPr>
              <w:t>£3,144.30</w:t>
            </w:r>
          </w:p>
        </w:tc>
      </w:tr>
      <w:tr w:rsidR="00EF7A85" w:rsidRPr="00FF5758" w14:paraId="1137A532" w14:textId="77777777" w:rsidTr="00002058">
        <w:trPr>
          <w:cantSplit/>
          <w:trHeight w:val="567"/>
        </w:trPr>
        <w:tc>
          <w:tcPr>
            <w:tcW w:w="1137" w:type="dxa"/>
            <w:shd w:val="clear" w:color="auto" w:fill="D5F0F7"/>
            <w:vAlign w:val="center"/>
          </w:tcPr>
          <w:p w14:paraId="4CB9A0C1" w14:textId="6A220AE3" w:rsidR="00EF7A85" w:rsidRDefault="00A220E5" w:rsidP="00537C32">
            <w:pPr>
              <w:spacing w:after="0"/>
              <w:rPr>
                <w:rFonts w:cs="Arial"/>
              </w:rPr>
            </w:pPr>
            <w:r>
              <w:rPr>
                <w:rFonts w:cs="Arial"/>
              </w:rPr>
              <w:t>2021/22</w:t>
            </w:r>
          </w:p>
        </w:tc>
        <w:tc>
          <w:tcPr>
            <w:tcW w:w="1458" w:type="dxa"/>
            <w:shd w:val="clear" w:color="auto" w:fill="D5F0F7"/>
            <w:vAlign w:val="center"/>
          </w:tcPr>
          <w:p w14:paraId="0858E01D" w14:textId="20608579" w:rsidR="00EF7A85" w:rsidRDefault="00A220E5" w:rsidP="00537C32">
            <w:pPr>
              <w:spacing w:after="0"/>
              <w:rPr>
                <w:rFonts w:cs="Arial"/>
              </w:rPr>
            </w:pPr>
            <w:r>
              <w:rPr>
                <w:rFonts w:cs="Arial"/>
              </w:rPr>
              <w:t>£3,144.30</w:t>
            </w:r>
          </w:p>
        </w:tc>
        <w:tc>
          <w:tcPr>
            <w:tcW w:w="1694" w:type="dxa"/>
            <w:shd w:val="clear" w:color="auto" w:fill="D5F0F7"/>
            <w:vAlign w:val="center"/>
          </w:tcPr>
          <w:p w14:paraId="549A5D66" w14:textId="25002B39" w:rsidR="00EF7A85" w:rsidRDefault="00A220E5" w:rsidP="00537C32">
            <w:pPr>
              <w:spacing w:after="0"/>
              <w:rPr>
                <w:rFonts w:cs="Arial"/>
              </w:rPr>
            </w:pPr>
            <w:r>
              <w:rPr>
                <w:rFonts w:cs="Arial"/>
              </w:rPr>
              <w:t xml:space="preserve">£24,000 </w:t>
            </w:r>
            <w:bookmarkStart w:id="10" w:name="_Hlk133406878"/>
            <w:r>
              <w:t>÷</w:t>
            </w:r>
            <w:bookmarkEnd w:id="10"/>
            <w:r>
              <w:t xml:space="preserve"> 49 = £489.80</w:t>
            </w:r>
            <w:r>
              <w:rPr>
                <w:rFonts w:cs="Arial"/>
              </w:rPr>
              <w:t xml:space="preserve"> </w:t>
            </w:r>
          </w:p>
        </w:tc>
        <w:tc>
          <w:tcPr>
            <w:tcW w:w="1284" w:type="dxa"/>
            <w:shd w:val="clear" w:color="auto" w:fill="D5F0F7"/>
            <w:vAlign w:val="center"/>
          </w:tcPr>
          <w:p w14:paraId="40FDF9FB" w14:textId="324E58F9" w:rsidR="00EF7A85" w:rsidRDefault="00A220E5" w:rsidP="00537C32">
            <w:pPr>
              <w:spacing w:after="0"/>
              <w:rPr>
                <w:rFonts w:cs="Arial"/>
              </w:rPr>
            </w:pPr>
            <w:r>
              <w:rPr>
                <w:rFonts w:cs="Arial"/>
              </w:rPr>
              <w:t>£3,634.10</w:t>
            </w:r>
          </w:p>
        </w:tc>
        <w:tc>
          <w:tcPr>
            <w:tcW w:w="2077" w:type="dxa"/>
            <w:shd w:val="clear" w:color="auto" w:fill="D5F0F7"/>
            <w:vAlign w:val="center"/>
          </w:tcPr>
          <w:p w14:paraId="6A6BE98C" w14:textId="2ED0BBF8" w:rsidR="00EF7A85" w:rsidRDefault="00A220E5" w:rsidP="00537C32">
            <w:pPr>
              <w:spacing w:after="0"/>
              <w:rPr>
                <w:rFonts w:cs="Arial"/>
              </w:rPr>
            </w:pPr>
            <w:r>
              <w:rPr>
                <w:rFonts w:cs="Arial"/>
              </w:rPr>
              <w:t>£112.66 (3.1%)</w:t>
            </w:r>
          </w:p>
        </w:tc>
        <w:tc>
          <w:tcPr>
            <w:tcW w:w="1164" w:type="dxa"/>
            <w:shd w:val="clear" w:color="auto" w:fill="D5F0F7"/>
            <w:vAlign w:val="center"/>
          </w:tcPr>
          <w:p w14:paraId="48EB981E" w14:textId="2FAADFF7" w:rsidR="00EF7A85" w:rsidRDefault="00A220E5" w:rsidP="00537C32">
            <w:pPr>
              <w:spacing w:after="0"/>
              <w:rPr>
                <w:rFonts w:cs="Arial"/>
              </w:rPr>
            </w:pPr>
            <w:r>
              <w:rPr>
                <w:rFonts w:cs="Arial"/>
              </w:rPr>
              <w:t>£3,746.76</w:t>
            </w:r>
          </w:p>
        </w:tc>
      </w:tr>
      <w:tr w:rsidR="00EF7A85" w:rsidRPr="00FF5758" w14:paraId="6A8330B1" w14:textId="77777777" w:rsidTr="00002058">
        <w:trPr>
          <w:cantSplit/>
          <w:trHeight w:val="567"/>
        </w:trPr>
        <w:tc>
          <w:tcPr>
            <w:tcW w:w="1137" w:type="dxa"/>
            <w:shd w:val="clear" w:color="auto" w:fill="D5F0F7"/>
            <w:vAlign w:val="center"/>
          </w:tcPr>
          <w:p w14:paraId="38D3C4FA" w14:textId="4139F046" w:rsidR="00EF7A85" w:rsidRDefault="00A220E5" w:rsidP="00537C32">
            <w:pPr>
              <w:spacing w:after="0"/>
              <w:rPr>
                <w:rFonts w:cs="Arial"/>
              </w:rPr>
            </w:pPr>
            <w:r>
              <w:rPr>
                <w:rFonts w:cs="Arial"/>
              </w:rPr>
              <w:t>2022/23</w:t>
            </w:r>
          </w:p>
        </w:tc>
        <w:tc>
          <w:tcPr>
            <w:tcW w:w="1458" w:type="dxa"/>
            <w:shd w:val="clear" w:color="auto" w:fill="D5F0F7"/>
            <w:vAlign w:val="center"/>
          </w:tcPr>
          <w:p w14:paraId="2F387141" w14:textId="7F86EE25" w:rsidR="00EF7A85" w:rsidRDefault="00A220E5" w:rsidP="00537C32">
            <w:pPr>
              <w:spacing w:after="0"/>
              <w:rPr>
                <w:rFonts w:cs="Arial"/>
              </w:rPr>
            </w:pPr>
            <w:r>
              <w:rPr>
                <w:rFonts w:cs="Arial"/>
              </w:rPr>
              <w:t>£3,746.76</w:t>
            </w:r>
          </w:p>
        </w:tc>
        <w:tc>
          <w:tcPr>
            <w:tcW w:w="1694" w:type="dxa"/>
            <w:shd w:val="clear" w:color="auto" w:fill="D5F0F7"/>
            <w:vAlign w:val="center"/>
          </w:tcPr>
          <w:p w14:paraId="235D9A90" w14:textId="053CC466" w:rsidR="00EF7A85" w:rsidRDefault="00A220E5" w:rsidP="00537C32">
            <w:pPr>
              <w:spacing w:after="0"/>
              <w:rPr>
                <w:rFonts w:cs="Arial"/>
              </w:rPr>
            </w:pPr>
            <w:r>
              <w:rPr>
                <w:rFonts w:cs="Arial"/>
              </w:rPr>
              <w:t xml:space="preserve">£25,000 </w:t>
            </w:r>
            <w:r>
              <w:t>÷ 49 = £510.20</w:t>
            </w:r>
          </w:p>
        </w:tc>
        <w:tc>
          <w:tcPr>
            <w:tcW w:w="1284" w:type="dxa"/>
            <w:shd w:val="clear" w:color="auto" w:fill="D5F0F7"/>
            <w:vAlign w:val="center"/>
          </w:tcPr>
          <w:p w14:paraId="58FF58E2" w14:textId="1B99C87A" w:rsidR="00EF7A85" w:rsidRDefault="00A220E5" w:rsidP="00537C32">
            <w:pPr>
              <w:spacing w:after="0"/>
              <w:rPr>
                <w:rFonts w:cs="Arial"/>
              </w:rPr>
            </w:pPr>
            <w:r>
              <w:rPr>
                <w:rFonts w:cs="Arial"/>
              </w:rPr>
              <w:t>£4,256.96</w:t>
            </w:r>
          </w:p>
        </w:tc>
        <w:tc>
          <w:tcPr>
            <w:tcW w:w="2077" w:type="dxa"/>
            <w:shd w:val="clear" w:color="auto" w:fill="D5F0F7"/>
            <w:vAlign w:val="center"/>
          </w:tcPr>
          <w:p w14:paraId="5701B662" w14:textId="73F99D99" w:rsidR="00EF7A85" w:rsidRDefault="00A220E5" w:rsidP="00537C32">
            <w:pPr>
              <w:spacing w:after="0"/>
              <w:rPr>
                <w:rFonts w:cs="Arial"/>
              </w:rPr>
            </w:pPr>
            <w:r>
              <w:rPr>
                <w:rFonts w:cs="Arial"/>
              </w:rPr>
              <w:t>£429.95 (10.1%)</w:t>
            </w:r>
          </w:p>
        </w:tc>
        <w:tc>
          <w:tcPr>
            <w:tcW w:w="1164" w:type="dxa"/>
            <w:shd w:val="clear" w:color="auto" w:fill="D5F0F7"/>
            <w:vAlign w:val="center"/>
          </w:tcPr>
          <w:p w14:paraId="77BEB719" w14:textId="524BF2DB" w:rsidR="00EF7A85" w:rsidRDefault="00A220E5" w:rsidP="00537C32">
            <w:pPr>
              <w:spacing w:after="0"/>
              <w:rPr>
                <w:rFonts w:cs="Arial"/>
              </w:rPr>
            </w:pPr>
            <w:r>
              <w:rPr>
                <w:rFonts w:cs="Arial"/>
              </w:rPr>
              <w:t>£4,686.91</w:t>
            </w:r>
          </w:p>
        </w:tc>
      </w:tr>
    </w:tbl>
    <w:p w14:paraId="28394407" w14:textId="04301B08" w:rsidR="00A92025" w:rsidRDefault="00537C32" w:rsidP="00A220E5">
      <w:pPr>
        <w:rPr>
          <w:rFonts w:cs="Arial"/>
        </w:rPr>
      </w:pPr>
      <w:r>
        <w:rPr>
          <w:rFonts w:cs="Arial"/>
        </w:rPr>
        <w:br/>
      </w:r>
      <w:r w:rsidR="00A92025">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57F56971"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w:t>
      </w:r>
      <w:r w:rsidR="00002058">
        <w:rPr>
          <w:rFonts w:cs="Arial"/>
          <w:b/>
          <w:sz w:val="28"/>
        </w:rPr>
        <w:t>1,873.91</w:t>
      </w:r>
    </w:p>
    <w:p w14:paraId="0C2E01AF" w14:textId="77777777" w:rsidR="00D756B3" w:rsidRPr="00FF5758" w:rsidRDefault="00D756B3" w:rsidP="00FF5758">
      <w:pPr>
        <w:rPr>
          <w:rFonts w:cs="Arial"/>
        </w:rPr>
      </w:pPr>
      <w:r w:rsidRPr="00FF5758">
        <w:rPr>
          <w:rFonts w:cs="Arial"/>
        </w:rPr>
        <w:t>Which is made up of pension built up:</w:t>
      </w:r>
    </w:p>
    <w:p w14:paraId="5C03501E" w14:textId="25FFC573"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w:t>
      </w:r>
      <w:r w:rsidR="00002058">
        <w:rPr>
          <w:rFonts w:cs="Arial"/>
        </w:rPr>
        <w:t>4,687</w:t>
      </w:r>
      <w:r w:rsidRPr="00CC2AC8">
        <w:rPr>
          <w:rFonts w:cs="Arial"/>
        </w:rPr>
        <w:t>.00</w:t>
      </w:r>
    </w:p>
    <w:p w14:paraId="06257BEC" w14:textId="0D651BC3"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w:t>
      </w:r>
      <w:r w:rsidR="00002058">
        <w:rPr>
          <w:rFonts w:cs="Arial"/>
        </w:rPr>
        <w:t>5</w:t>
      </w:r>
      <w:r w:rsidRPr="00CC2AC8">
        <w:rPr>
          <w:rFonts w:cs="Arial"/>
        </w:rPr>
        <w:t>00.00</w:t>
      </w:r>
    </w:p>
    <w:p w14:paraId="670FCB39" w14:textId="16F1EF50"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w:t>
      </w:r>
      <w:r w:rsidR="00002058">
        <w:rPr>
          <w:rFonts w:cs="Arial"/>
        </w:rPr>
        <w:t>4,686.91</w:t>
      </w:r>
    </w:p>
    <w:p w14:paraId="2AD32334" w14:textId="39743453"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r w:rsidR="00002058">
        <w:rPr>
          <w:rFonts w:cs="Arial"/>
          <w:b/>
          <w:sz w:val="28"/>
        </w:rPr>
        <w:t>14,062</w:t>
      </w:r>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357B71EE" w:rsidR="00601FC5" w:rsidRDefault="007F220C" w:rsidP="001E4FB4">
      <w:pPr>
        <w:spacing w:after="600"/>
        <w:rPr>
          <w:rFonts w:cs="Arial"/>
        </w:rPr>
      </w:pPr>
      <w:r w:rsidRPr="00FF5758">
        <w:rPr>
          <w:rFonts w:cs="Arial"/>
        </w:rPr>
        <w:t xml:space="preserve">For more information about </w:t>
      </w:r>
      <w:hyperlink r:id="rId19" w:history="1">
        <w:r w:rsidR="00C9783D">
          <w:rPr>
            <w:rStyle w:val="Hyperlink"/>
            <w:rFonts w:cs="Arial"/>
          </w:rPr>
          <w:t>How your L</w:t>
        </w:r>
        <w:r w:rsidR="00C9783D" w:rsidRPr="00C9783D">
          <w:rPr>
            <w:rStyle w:val="Hyperlink"/>
            <w:rFonts w:cs="Arial"/>
            <w:spacing w:val="-80"/>
          </w:rPr>
          <w:t> </w:t>
        </w:r>
        <w:r w:rsidR="00C9783D">
          <w:rPr>
            <w:rStyle w:val="Hyperlink"/>
            <w:rFonts w:cs="Arial"/>
          </w:rPr>
          <w:t>G</w:t>
        </w:r>
        <w:r w:rsidR="00C9783D" w:rsidRPr="00C9783D">
          <w:rPr>
            <w:rStyle w:val="Hyperlink"/>
            <w:rFonts w:cs="Arial"/>
            <w:spacing w:val="-80"/>
          </w:rPr>
          <w:t> </w:t>
        </w:r>
        <w:r w:rsidR="00C9783D">
          <w:rPr>
            <w:rStyle w:val="Hyperlink"/>
            <w:rFonts w:cs="Arial"/>
          </w:rPr>
          <w:t>P</w:t>
        </w:r>
        <w:r w:rsidR="00C9783D" w:rsidRPr="00C9783D">
          <w:rPr>
            <w:rStyle w:val="Hyperlink"/>
            <w:rFonts w:cs="Arial"/>
            <w:spacing w:val="-80"/>
          </w:rPr>
          <w:t> </w:t>
        </w:r>
        <w:r w:rsidR="00C9783D">
          <w:rPr>
            <w:rStyle w:val="Hyperlink"/>
            <w:rFonts w:cs="Arial"/>
          </w:rPr>
          <w:t>S pension is worked out</w:t>
        </w:r>
      </w:hyperlink>
      <w:r w:rsidRPr="00FF5758">
        <w:rPr>
          <w:rFonts w:cs="Arial"/>
        </w:rPr>
        <w:t xml:space="preserve"> and to use an online modeller, please visit</w:t>
      </w:r>
      <w:r w:rsidR="00601FC5">
        <w:rPr>
          <w:rFonts w:cs="Arial"/>
        </w:rPr>
        <w:t xml:space="preserve"> the </w:t>
      </w:r>
      <w:hyperlink r:id="rId20"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p>
    <w:bookmarkStart w:id="11" w:name="_Toc133412214"/>
    <w:p w14:paraId="66168B1B" w14:textId="77777777" w:rsidR="007F220C" w:rsidRPr="00FF5758" w:rsidRDefault="007F220C" w:rsidP="00C11555">
      <w:pPr>
        <w:pStyle w:val="Heading3"/>
      </w:pPr>
      <w:r w:rsidRPr="00FF5758">
        <w:rPr>
          <w:noProof/>
          <w:lang w:eastAsia="en-GB"/>
        </w:rPr>
        <mc:AlternateContent>
          <mc:Choice Requires="wps">
            <w:drawing>
              <wp:anchor distT="0" distB="0" distL="114300" distR="114300" simplePos="0" relativeHeight="251664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6DAED"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1"/>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2" w:history="1">
        <w:r w:rsidR="00601FC5" w:rsidRPr="00601FC5">
          <w:rPr>
            <w:rStyle w:val="Hyperlink"/>
            <w:rFonts w:cs="Arial"/>
          </w:rPr>
          <w:t>Government's State Pension Age calculator</w:t>
        </w:r>
      </w:hyperlink>
      <w:r w:rsidR="00601FC5">
        <w:rPr>
          <w:rFonts w:cs="Arial"/>
        </w:rPr>
        <w:t>.</w:t>
      </w:r>
    </w:p>
    <w:p w14:paraId="55F28A65" w14:textId="565DB54B" w:rsidR="005402D2" w:rsidRPr="00FF5758" w:rsidRDefault="007F220C" w:rsidP="00FF5758">
      <w:pPr>
        <w:rPr>
          <w:rFonts w:cs="Arial"/>
        </w:rPr>
      </w:pPr>
      <w:r w:rsidRPr="00FF5758">
        <w:rPr>
          <w:rFonts w:cs="Arial"/>
        </w:rPr>
        <w:t xml:space="preserve">Any benefits you built up before 1 April 2014 have a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77777777" w:rsidR="007F220C" w:rsidRPr="00FF5758" w:rsidRDefault="007F220C" w:rsidP="00112118">
            <w:pPr>
              <w:spacing w:after="0"/>
              <w:jc w:val="center"/>
              <w:rPr>
                <w:rFonts w:cs="Arial"/>
              </w:rPr>
            </w:pPr>
            <w:r w:rsidRPr="00FF5758">
              <w:rPr>
                <w:rFonts w:cs="Arial"/>
              </w:rPr>
              <w:t>5.1%</w:t>
            </w:r>
          </w:p>
        </w:tc>
        <w:tc>
          <w:tcPr>
            <w:tcW w:w="2934" w:type="dxa"/>
            <w:shd w:val="clear" w:color="auto" w:fill="E9F7FB"/>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77777777" w:rsidR="007F220C" w:rsidRPr="00FF5758" w:rsidRDefault="007F220C" w:rsidP="00112118">
            <w:pPr>
              <w:spacing w:after="0"/>
              <w:jc w:val="center"/>
              <w:rPr>
                <w:rFonts w:cs="Arial"/>
              </w:rPr>
            </w:pPr>
            <w:r w:rsidRPr="00FF5758">
              <w:rPr>
                <w:rFonts w:cs="Arial"/>
              </w:rPr>
              <w:t>9.9%</w:t>
            </w:r>
          </w:p>
        </w:tc>
        <w:tc>
          <w:tcPr>
            <w:tcW w:w="2934" w:type="dxa"/>
            <w:shd w:val="clear" w:color="auto" w:fill="E9F7FB"/>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77777777" w:rsidR="007F220C" w:rsidRPr="00FF5758" w:rsidRDefault="007F220C" w:rsidP="00112118">
            <w:pPr>
              <w:spacing w:after="0"/>
              <w:jc w:val="center"/>
              <w:rPr>
                <w:rFonts w:cs="Arial"/>
              </w:rPr>
            </w:pPr>
            <w:r w:rsidRPr="00FF5758">
              <w:rPr>
                <w:rFonts w:cs="Arial"/>
              </w:rPr>
              <w:t>14.3%</w:t>
            </w:r>
          </w:p>
        </w:tc>
        <w:tc>
          <w:tcPr>
            <w:tcW w:w="2934" w:type="dxa"/>
            <w:shd w:val="clear" w:color="auto" w:fill="E9F7FB"/>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77777777" w:rsidR="007F220C" w:rsidRPr="00FF5758" w:rsidRDefault="007F220C" w:rsidP="00112118">
            <w:pPr>
              <w:spacing w:after="0"/>
              <w:jc w:val="center"/>
              <w:rPr>
                <w:rFonts w:cs="Arial"/>
              </w:rPr>
            </w:pPr>
            <w:r w:rsidRPr="00FF5758">
              <w:rPr>
                <w:rFonts w:cs="Arial"/>
              </w:rPr>
              <w:t>18.4%</w:t>
            </w:r>
          </w:p>
        </w:tc>
        <w:tc>
          <w:tcPr>
            <w:tcW w:w="2934" w:type="dxa"/>
            <w:shd w:val="clear" w:color="auto" w:fill="E9F7FB"/>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77777777" w:rsidR="007F220C" w:rsidRPr="00FF5758" w:rsidRDefault="007F220C" w:rsidP="00112118">
            <w:pPr>
              <w:spacing w:after="0"/>
              <w:jc w:val="center"/>
              <w:rPr>
                <w:rFonts w:cs="Arial"/>
              </w:rPr>
            </w:pPr>
            <w:r w:rsidRPr="00FF5758">
              <w:rPr>
                <w:rFonts w:cs="Arial"/>
              </w:rPr>
              <w:t>22.2%</w:t>
            </w:r>
          </w:p>
        </w:tc>
        <w:tc>
          <w:tcPr>
            <w:tcW w:w="2934" w:type="dxa"/>
            <w:shd w:val="clear" w:color="auto" w:fill="E9F7FB"/>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77777777" w:rsidR="007F220C" w:rsidRPr="00FF5758" w:rsidRDefault="007F220C" w:rsidP="00112118">
            <w:pPr>
              <w:spacing w:after="0"/>
              <w:jc w:val="center"/>
              <w:rPr>
                <w:rFonts w:cs="Arial"/>
              </w:rPr>
            </w:pPr>
            <w:r w:rsidRPr="00FF5758">
              <w:rPr>
                <w:rFonts w:cs="Arial"/>
              </w:rPr>
              <w:t>25.7%</w:t>
            </w:r>
          </w:p>
        </w:tc>
        <w:tc>
          <w:tcPr>
            <w:tcW w:w="2934" w:type="dxa"/>
            <w:shd w:val="clear" w:color="auto" w:fill="E9F7FB"/>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77777777" w:rsidR="007F220C" w:rsidRPr="00FF5758" w:rsidRDefault="007F220C" w:rsidP="00112118">
            <w:pPr>
              <w:spacing w:after="0"/>
              <w:jc w:val="center"/>
              <w:rPr>
                <w:rFonts w:cs="Arial"/>
              </w:rPr>
            </w:pPr>
            <w:r w:rsidRPr="00FF5758">
              <w:rPr>
                <w:rFonts w:cs="Arial"/>
              </w:rPr>
              <w:t>29.0%</w:t>
            </w:r>
          </w:p>
        </w:tc>
        <w:tc>
          <w:tcPr>
            <w:tcW w:w="2934" w:type="dxa"/>
            <w:shd w:val="clear" w:color="auto" w:fill="E9F7FB"/>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77777777" w:rsidR="007F220C" w:rsidRPr="00FF5758" w:rsidRDefault="007F220C" w:rsidP="00112118">
            <w:pPr>
              <w:spacing w:after="0"/>
              <w:jc w:val="center"/>
              <w:rPr>
                <w:rFonts w:cs="Arial"/>
              </w:rPr>
            </w:pPr>
            <w:r w:rsidRPr="00FF5758">
              <w:rPr>
                <w:rFonts w:cs="Arial"/>
              </w:rPr>
              <w:t>32.1%</w:t>
            </w:r>
          </w:p>
        </w:tc>
        <w:tc>
          <w:tcPr>
            <w:tcW w:w="2934" w:type="dxa"/>
            <w:shd w:val="clear" w:color="auto" w:fill="E9F7FB"/>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77777777" w:rsidR="007F220C" w:rsidRPr="00FF5758" w:rsidRDefault="007F220C" w:rsidP="00112118">
            <w:pPr>
              <w:spacing w:after="0"/>
              <w:jc w:val="center"/>
              <w:rPr>
                <w:rFonts w:cs="Arial"/>
              </w:rPr>
            </w:pPr>
            <w:r w:rsidRPr="00FF5758">
              <w:rPr>
                <w:rFonts w:cs="Arial"/>
              </w:rPr>
              <w:t>35.0%</w:t>
            </w:r>
          </w:p>
        </w:tc>
        <w:tc>
          <w:tcPr>
            <w:tcW w:w="2934" w:type="dxa"/>
            <w:shd w:val="clear" w:color="auto" w:fill="E9F7FB"/>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77777777" w:rsidR="007F220C" w:rsidRPr="00FF5758" w:rsidRDefault="007F220C" w:rsidP="00112118">
            <w:pPr>
              <w:spacing w:after="0"/>
              <w:jc w:val="center"/>
              <w:rPr>
                <w:rFonts w:cs="Arial"/>
              </w:rPr>
            </w:pPr>
            <w:r w:rsidRPr="00FF5758">
              <w:rPr>
                <w:rFonts w:cs="Arial"/>
              </w:rPr>
              <w:t>37.7%</w:t>
            </w:r>
          </w:p>
        </w:tc>
        <w:tc>
          <w:tcPr>
            <w:tcW w:w="2934" w:type="dxa"/>
            <w:shd w:val="clear" w:color="auto" w:fill="E9F7FB"/>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77777777" w:rsidR="007F220C" w:rsidRPr="00FF5758" w:rsidRDefault="007F220C" w:rsidP="00112118">
            <w:pPr>
              <w:spacing w:after="0"/>
              <w:jc w:val="center"/>
              <w:rPr>
                <w:rFonts w:cs="Arial"/>
              </w:rPr>
            </w:pPr>
            <w:r w:rsidRPr="00FF5758">
              <w:rPr>
                <w:rFonts w:cs="Arial"/>
              </w:rPr>
              <w:t>41.6%</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77777777" w:rsidR="007F220C" w:rsidRPr="00FF5758" w:rsidRDefault="007F220C" w:rsidP="00112118">
            <w:pPr>
              <w:spacing w:after="0"/>
              <w:jc w:val="center"/>
              <w:rPr>
                <w:rFonts w:cs="Arial"/>
              </w:rPr>
            </w:pPr>
            <w:r w:rsidRPr="00FF5758">
              <w:rPr>
                <w:rFonts w:cs="Arial"/>
              </w:rPr>
              <w:t>44.0%</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77777777" w:rsidR="007F220C" w:rsidRPr="00FF5758" w:rsidRDefault="007F220C" w:rsidP="00112118">
            <w:pPr>
              <w:spacing w:after="0"/>
              <w:jc w:val="center"/>
              <w:rPr>
                <w:rFonts w:cs="Arial"/>
              </w:rPr>
            </w:pPr>
            <w:r w:rsidRPr="00FF5758">
              <w:rPr>
                <w:rFonts w:cs="Arial"/>
              </w:rPr>
              <w:t>46.3%</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0671A6F" w:rsidR="007F220C" w:rsidRDefault="00ED7EDC" w:rsidP="00FF5758">
      <w:pPr>
        <w:rPr>
          <w:rFonts w:cs="Arial"/>
        </w:rPr>
      </w:pPr>
      <w:r>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w:t>
      </w:r>
      <w:proofErr w:type="gramStart"/>
      <w:r w:rsidR="007F220C" w:rsidRPr="00FF5758">
        <w:rPr>
          <w:rFonts w:cs="Arial"/>
        </w:rPr>
        <w:t>all of</w:t>
      </w:r>
      <w:proofErr w:type="gramEnd"/>
      <w:r w:rsidR="007F220C" w:rsidRPr="00FF5758">
        <w:rPr>
          <w:rFonts w:cs="Arial"/>
        </w:rPr>
        <w:t xml:space="preserve"> your benefits paid early could be protected from the reduction under the ‘85-year rule’.</w:t>
      </w:r>
      <w:r w:rsidR="00236DE4">
        <w:rPr>
          <w:rFonts w:cs="Arial"/>
        </w:rPr>
        <w:t xml:space="preserve"> You can read more about </w:t>
      </w:r>
      <w:hyperlink r:id="rId24" w:history="1">
        <w:r w:rsidR="00236DE4" w:rsidRPr="00EA06A9">
          <w:rPr>
            <w:rStyle w:val="Hyperlink"/>
            <w:rFonts w:cs="Arial"/>
          </w:rPr>
          <w:t>Taking your LGPS pension</w:t>
        </w:r>
      </w:hyperlink>
      <w:r w:rsidR="00236DE4">
        <w:rPr>
          <w:rFonts w:cs="Arial"/>
        </w:rPr>
        <w:t xml:space="preserve"> and the 85-year rule on the member website.</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w:t>
      </w:r>
      <w:proofErr w:type="gramStart"/>
      <w:r w:rsidRPr="00FF5758">
        <w:rPr>
          <w:rFonts w:cs="Arial"/>
        </w:rPr>
        <w:t>have to</w:t>
      </w:r>
      <w:proofErr w:type="gramEnd"/>
      <w:r w:rsidRPr="00FF5758">
        <w:rPr>
          <w:rFonts w:cs="Arial"/>
        </w:rPr>
        <w:t xml:space="preserve">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 xml:space="preserve">From age 55, if you reduce your hours or move to a less senior position, and your employer agrees, you can take some or </w:t>
      </w:r>
      <w:proofErr w:type="gramStart"/>
      <w:r w:rsidRPr="00FF5758">
        <w:rPr>
          <w:rFonts w:cs="Arial"/>
        </w:rPr>
        <w:t>all of</w:t>
      </w:r>
      <w:proofErr w:type="gramEnd"/>
      <w:r w:rsidRPr="00FF5758">
        <w:rPr>
          <w:rFonts w:cs="Arial"/>
        </w:rPr>
        <w:t xml:space="preserve">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w:t>
      </w:r>
      <w:proofErr w:type="gramStart"/>
      <w:r w:rsidR="00FB674D">
        <w:t>have to</w:t>
      </w:r>
      <w:proofErr w:type="gramEnd"/>
      <w:r w:rsidR="00FB674D">
        <w:t xml:space="preserve">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p>
    <w:p w14:paraId="4B9978A0" w14:textId="22DA2661" w:rsidR="0081596A" w:rsidRPr="000C7504"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032A1271" w14:textId="79B4950C" w:rsidR="005402D2" w:rsidRPr="00FF5758" w:rsidRDefault="002F3890" w:rsidP="00C11555">
      <w:pPr>
        <w:pStyle w:val="Heading4"/>
      </w:pPr>
      <w:r>
        <w:lastRenderedPageBreak/>
        <w:t xml:space="preserve">Further </w:t>
      </w:r>
      <w:r w:rsidRPr="00FF5758">
        <w:t>information</w:t>
      </w:r>
    </w:p>
    <w:p w14:paraId="6B8CD421" w14:textId="71227152"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6" w:history="1">
        <w:r w:rsidR="006179AC">
          <w:rPr>
            <w:rStyle w:val="Hyperlink"/>
            <w:rFonts w:cs="Arial"/>
            <w:noProof/>
          </w:rPr>
          <w:t>Taking your LGPS pension</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7"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2" w:name="_Toc133412215"/>
      <w:r w:rsidRPr="00FF5758">
        <w:t>Taking a tax-free lump sum when you retire</w:t>
      </w:r>
      <w:bookmarkEnd w:id="12"/>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w:t>
      </w:r>
      <w:proofErr w:type="gramStart"/>
      <w:r w:rsidRPr="00FF5758">
        <w:rPr>
          <w:rFonts w:cs="Arial"/>
        </w:rPr>
        <w:t>pension</w:t>
      </w:r>
      <w:proofErr w:type="gramEnd"/>
      <w:r w:rsidRPr="00FF5758">
        <w:rPr>
          <w:rFonts w:cs="Arial"/>
        </w:rPr>
        <w:t xml:space="preserve"> you give up you will receive £12 of tax-free lump sum. </w:t>
      </w:r>
    </w:p>
    <w:p w14:paraId="5669E898" w14:textId="12912EAA" w:rsidR="007F220C"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 then you will receive a tax-free lump sum when you retire. You will also have the option to exchange part of your pension to increase your lump sum.  </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6D13D28" w14:textId="295281CB"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 </w:t>
      </w:r>
    </w:p>
    <w:p w14:paraId="2F1FA731" w14:textId="3404397F"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pensions already in payment 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w:t>
      </w:r>
      <w:proofErr w:type="gramStart"/>
      <w:r w:rsidRPr="00FF5758">
        <w:rPr>
          <w:rFonts w:cs="Arial"/>
        </w:rPr>
        <w:t>increase significantly</w:t>
      </w:r>
      <w:proofErr w:type="gramEnd"/>
      <w:r w:rsidRPr="00FF5758">
        <w:rPr>
          <w:rFonts w:cs="Arial"/>
        </w:rPr>
        <w:t xml:space="preserve">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9"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4645580E" w:rsidR="00A5057E" w:rsidRDefault="00981627" w:rsidP="00FF5758">
      <w:pPr>
        <w:rPr>
          <w:rStyle w:val="Hyperlink"/>
          <w:rFonts w:cs="Arial"/>
          <w:szCs w:val="24"/>
        </w:rPr>
      </w:pPr>
      <w:r>
        <w:rPr>
          <w:rFonts w:cs="Arial"/>
          <w:color w:val="000000" w:themeColor="text1"/>
        </w:rPr>
        <w:t xml:space="preserve">You can find out more information and </w:t>
      </w:r>
      <w:hyperlink r:id="rId30"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3" w:name="_Increasing_your_pension"/>
      <w:bookmarkStart w:id="14" w:name="_Toc133412216"/>
      <w:bookmarkEnd w:id="13"/>
      <w:r w:rsidRPr="00FF5758">
        <w:t>Increasing your pension</w:t>
      </w:r>
      <w:bookmarkEnd w:id="14"/>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lastRenderedPageBreak/>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701B518A" w:rsidR="00A5057E" w:rsidRPr="00FF5758" w:rsidRDefault="00A5057E" w:rsidP="00FF5758">
      <w:pPr>
        <w:rPr>
          <w:rFonts w:cs="Arial"/>
        </w:rPr>
      </w:pPr>
      <w:r w:rsidRPr="00FF5758">
        <w:rPr>
          <w:rFonts w:cs="Arial"/>
        </w:rPr>
        <w:t>If you are in the main section of the Scheme, you can pay extra contributions to buy up to £7,</w:t>
      </w:r>
      <w:r w:rsidR="00002058">
        <w:rPr>
          <w:rFonts w:cs="Arial"/>
        </w:rPr>
        <w:t>579</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360AC73E" w14:textId="0F892270" w:rsidR="00A5057E"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3" tgtFrame="&quot;_blank&quo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w:t>
      </w:r>
      <w:proofErr w:type="gramStart"/>
      <w:r w:rsidRPr="00FF5758">
        <w:rPr>
          <w:rFonts w:cs="Arial"/>
        </w:rPr>
        <w:t>similar to</w:t>
      </w:r>
      <w:proofErr w:type="gramEnd"/>
      <w:r w:rsidRPr="00FF5758">
        <w:rPr>
          <w:rFonts w:cs="Arial"/>
        </w:rPr>
        <w:t xml:space="preserve"> in-house AVCs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w:t>
      </w:r>
      <w:proofErr w:type="gramStart"/>
      <w:r w:rsidRPr="00FF5758">
        <w:rPr>
          <w:rFonts w:cs="Arial"/>
        </w:rPr>
        <w:t>investments</w:t>
      </w:r>
      <w:proofErr w:type="gramEnd"/>
      <w:r w:rsidRPr="00FF5758">
        <w:rPr>
          <w:rFonts w:cs="Arial"/>
        </w:rPr>
        <w:t xml:space="preserve"> and past performance.</w:t>
      </w:r>
    </w:p>
    <w:p w14:paraId="1A353417" w14:textId="03820470" w:rsidR="00A5057E" w:rsidRPr="00FF5758" w:rsidRDefault="00A5057E" w:rsidP="00C11555">
      <w:pPr>
        <w:pStyle w:val="Heading4"/>
        <w:rPr>
          <w:color w:val="FF120D"/>
        </w:rPr>
      </w:pPr>
      <w:r w:rsidRPr="00FF5758">
        <w:lastRenderedPageBreak/>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need to consider charges, alternative </w:t>
      </w:r>
      <w:proofErr w:type="gramStart"/>
      <w:r w:rsidRPr="00FF5758">
        <w:rPr>
          <w:rFonts w:cs="Arial"/>
        </w:rPr>
        <w:t>investments</w:t>
      </w:r>
      <w:proofErr w:type="gramEnd"/>
      <w:r w:rsidRPr="00FF5758">
        <w:rPr>
          <w:rFonts w:cs="Arial"/>
        </w:rPr>
        <w:t xml:space="preserve">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3A98642" w14:textId="0DAC603F"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5" w:history="1">
        <w:r w:rsidR="00CA4D95">
          <w:rPr>
            <w:rStyle w:val="Hyperlink"/>
            <w:rFonts w:cs="Arial"/>
          </w:rPr>
          <w:t>paying more to increase your pension</w:t>
        </w:r>
      </w:hyperlink>
      <w:r>
        <w:rPr>
          <w:rFonts w:cs="Arial"/>
        </w:rPr>
        <w:t xml:space="preserve"> on the </w:t>
      </w:r>
      <w:hyperlink r:id="rId36"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37"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77777777" w:rsidR="00A5057E" w:rsidRPr="00FF5758" w:rsidRDefault="00A5057E" w:rsidP="00C11555">
      <w:pPr>
        <w:pStyle w:val="Heading3"/>
      </w:pPr>
      <w:bookmarkStart w:id="15" w:name="_Toc133412217"/>
      <w:r w:rsidRPr="00FF5758">
        <w:t>Tax controls and your pension</w:t>
      </w:r>
      <w:bookmarkEnd w:id="15"/>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 xml:space="preserve">There is no limit on the </w:t>
      </w:r>
      <w:proofErr w:type="gramStart"/>
      <w:r w:rsidR="00A5057E" w:rsidRPr="00E557E8">
        <w:rPr>
          <w:rFonts w:cs="Arial"/>
        </w:rPr>
        <w:t>amount</w:t>
      </w:r>
      <w:proofErr w:type="gramEnd"/>
      <w:r w:rsidR="00A5057E" w:rsidRPr="00E557E8">
        <w:rPr>
          <w:rFonts w:cs="Arial"/>
        </w:rPr>
        <w:t xml:space="preserve">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5474BD62" w:rsidR="00A92025" w:rsidRDefault="00A5057E" w:rsidP="00FF5758">
      <w:pPr>
        <w:rPr>
          <w:rFonts w:cs="Arial"/>
        </w:rPr>
      </w:pPr>
      <w:r w:rsidRPr="00E557E8">
        <w:rPr>
          <w:rFonts w:cs="Arial"/>
        </w:rPr>
        <w:t>For money purchase arrangements, such as AVC schemes, the annual allowance you use is the total contributions paid by you, and on your behalf, over the tax year.</w:t>
      </w:r>
    </w:p>
    <w:p w14:paraId="1D92330B" w14:textId="77777777" w:rsidR="00A92025" w:rsidRDefault="00A92025">
      <w:pPr>
        <w:spacing w:after="160" w:line="259" w:lineRule="auto"/>
        <w:rPr>
          <w:rFonts w:cs="Arial"/>
        </w:rPr>
      </w:pPr>
      <w:r>
        <w:rPr>
          <w:rFonts w:cs="Arial"/>
        </w:rPr>
        <w:br w:type="page"/>
      </w:r>
    </w:p>
    <w:p w14:paraId="533F56E5" w14:textId="213CDB1E" w:rsidR="00A5057E" w:rsidRPr="00E557E8" w:rsidRDefault="00A5057E" w:rsidP="00E557E8">
      <w:pPr>
        <w:rPr>
          <w:rFonts w:cs="Arial"/>
        </w:rPr>
      </w:pPr>
      <w:r w:rsidRPr="00E557E8">
        <w:rPr>
          <w:rFonts w:cs="Arial"/>
          <w:color w:val="FF0000"/>
        </w:rPr>
        <w:lastRenderedPageBreak/>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21439EA4" w14:textId="5449A4D7" w:rsidR="00A5057E" w:rsidRPr="00FF5758" w:rsidRDefault="00E10820" w:rsidP="00C11555">
      <w:pPr>
        <w:pStyle w:val="Heading4"/>
      </w:pPr>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230CD88D"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 xml:space="preserve">The lifetime allowance for most people is </w:t>
      </w:r>
      <w:r w:rsidR="00BB1BC2">
        <w:rPr>
          <w:rFonts w:cs="Arial"/>
          <w:lang w:val="en"/>
        </w:rPr>
        <w:t xml:space="preserve">currently </w:t>
      </w:r>
      <w:r w:rsidRPr="00FF5758">
        <w:rPr>
          <w:rFonts w:cs="Arial"/>
          <w:lang w:val="en"/>
        </w:rPr>
        <w:t>£1,0</w:t>
      </w:r>
      <w:r w:rsidR="00C1370A">
        <w:rPr>
          <w:rFonts w:cs="Arial"/>
          <w:lang w:val="en"/>
        </w:rPr>
        <w:t>73,1</w:t>
      </w:r>
      <w:r w:rsidRPr="00FF5758">
        <w:rPr>
          <w:rFonts w:cs="Arial"/>
          <w:lang w:val="en"/>
        </w:rPr>
        <w:t>00.</w:t>
      </w:r>
      <w:r w:rsidRPr="00FF5758">
        <w:rPr>
          <w:rFonts w:cs="Arial"/>
          <w:noProof/>
          <w:lang w:eastAsia="en-GB"/>
        </w:rPr>
        <w:t xml:space="preserve"> </w:t>
      </w:r>
    </w:p>
    <w:p w14:paraId="30202776" w14:textId="6F54188F" w:rsidR="00002058" w:rsidRPr="00FF5758" w:rsidRDefault="00002058" w:rsidP="00002058">
      <w:r>
        <w:t>The Government has confirmed that no one will pay a lifetime allowance charge for the tax years 2023/24 onwards. From April 2024, the lifetime allowance will be abolished entirely.</w:t>
      </w:r>
    </w:p>
    <w:p w14:paraId="32A28E82" w14:textId="414540B4" w:rsidR="00A5057E" w:rsidRPr="00FF5758" w:rsidRDefault="00A5057E" w:rsidP="00C11555">
      <w:pPr>
        <w:pStyle w:val="Heading4"/>
        <w:rPr>
          <w:noProof/>
          <w:lang w:eastAsia="en-GB"/>
        </w:rPr>
      </w:pPr>
      <w:r w:rsidRPr="00FF5758">
        <w:rPr>
          <w:noProof/>
          <w:lang w:eastAsia="en-GB"/>
        </w:rPr>
        <w:t>Further information</w:t>
      </w:r>
    </w:p>
    <w:p w14:paraId="37345601" w14:textId="24AFC1CF"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0" w:history="1">
        <w:r w:rsidR="00A5057E" w:rsidRPr="00F7577B">
          <w:rPr>
            <w:rStyle w:val="Hyperlink"/>
            <w:rFonts w:cs="Arial"/>
            <w:noProof/>
            <w:lang w:eastAsia="en-GB"/>
          </w:rPr>
          <w:t>the lifetime and annual allowances</w:t>
        </w:r>
      </w:hyperlink>
      <w:r w:rsidR="00A5057E" w:rsidRPr="00FF5758">
        <w:rPr>
          <w:rFonts w:cs="Arial"/>
          <w:noProof/>
          <w:lang w:eastAsia="en-GB"/>
        </w:rPr>
        <w:t xml:space="preserve">, including tools to check your allowances, </w:t>
      </w:r>
      <w:r>
        <w:rPr>
          <w:rFonts w:cs="Arial"/>
          <w:noProof/>
          <w:lang w:eastAsia="en-GB"/>
        </w:rPr>
        <w:t xml:space="preserve">on the </w:t>
      </w:r>
      <w:hyperlink r:id="rId4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2" w:history="1">
        <w:r w:rsidRPr="00F7577B">
          <w:rPr>
            <w:rStyle w:val="Hyperlink"/>
            <w:rFonts w:cs="Arial"/>
            <w:noProof/>
            <w:lang w:eastAsia="en-GB"/>
          </w:rPr>
          <w:t>Pensions made simple videos</w:t>
        </w:r>
      </w:hyperlink>
      <w:r>
        <w:rPr>
          <w:rFonts w:cs="Arial"/>
          <w:noProof/>
          <w:lang w:eastAsia="en-GB"/>
        </w:rPr>
        <w:t xml:space="preserve">, ‘Your annual allowance’ and ‘Your lifetime allowance’. </w:t>
      </w:r>
    </w:p>
    <w:p w14:paraId="1D1A5B27" w14:textId="33670B90" w:rsidR="00A5057E" w:rsidRPr="00FF5758" w:rsidRDefault="00A5057E" w:rsidP="00C11555">
      <w:pPr>
        <w:pStyle w:val="Heading3"/>
      </w:pPr>
      <w:bookmarkStart w:id="16" w:name="_Toc133412218"/>
      <w:r w:rsidRPr="00FF5758">
        <w:t>After you have taken your pension</w:t>
      </w:r>
      <w:bookmarkEnd w:id="16"/>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lastRenderedPageBreak/>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3EDC4DBF"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73811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0C2B46A0"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 xml:space="preserve">date details.  </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249F7EE4" w:rsidR="003C43C0" w:rsidRDefault="003C43C0" w:rsidP="00FF5758">
      <w:pPr>
        <w:rPr>
          <w:rFonts w:cs="Arial"/>
        </w:rPr>
      </w:pPr>
      <w:r w:rsidRPr="00350C64">
        <w:rPr>
          <w:rFonts w:cs="Arial"/>
        </w:rPr>
        <w:t>If you move house or change bank account</w:t>
      </w:r>
      <w:r w:rsidR="00BB1BC2">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0E05C3E3" w14:textId="0E389DB4" w:rsidR="00350C64" w:rsidRDefault="00350C64" w:rsidP="00C11555">
      <w:pPr>
        <w:pStyle w:val="Heading4"/>
      </w:pPr>
      <w:r>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lastRenderedPageBreak/>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176415F8" w:rsidR="003C43C0" w:rsidRPr="005127C7" w:rsidRDefault="00541FAC" w:rsidP="001C7A17">
      <w:pPr>
        <w:rPr>
          <w:color w:val="auto"/>
        </w:rPr>
      </w:pPr>
      <w:r>
        <w:t xml:space="preserve">You can find out more about </w:t>
      </w:r>
      <w:hyperlink r:id="rId46"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47"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xml:space="preserve">. </w:t>
      </w:r>
      <w:r w:rsidR="003C43C0" w:rsidRPr="00FF5758">
        <w:t xml:space="preserve"> </w:t>
      </w:r>
      <w:r>
        <w:t>You can also</w:t>
      </w:r>
      <w:r w:rsidR="00F7577B">
        <w:t xml:space="preserve"> watch the </w:t>
      </w:r>
      <w:hyperlink r:id="rId48"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17" w:name="_Taking_your_LGPS"/>
      <w:bookmarkStart w:id="18" w:name="_Toc133412219"/>
      <w:bookmarkEnd w:id="17"/>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8"/>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w:t>
      </w:r>
      <w:r w:rsidRPr="00FF5758">
        <w:rPr>
          <w:rFonts w:cs="Arial"/>
        </w:rPr>
        <w:lastRenderedPageBreak/>
        <w:t xml:space="preserve">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t>Pension Wise guidance</w:t>
      </w:r>
    </w:p>
    <w:p w14:paraId="3A7DE986" w14:textId="6E5B2166" w:rsidR="006B5BD6" w:rsidRDefault="006B5BD6" w:rsidP="006B5BD6">
      <w:r>
        <w:t xml:space="preserve">Pension Wise is a </w:t>
      </w:r>
      <w:proofErr w:type="gramStart"/>
      <w:r>
        <w:t>Government</w:t>
      </w:r>
      <w:proofErr w:type="gramEnd"/>
      <w:r>
        <w:t xml:space="preserve"> service from </w:t>
      </w:r>
      <w:proofErr w:type="spellStart"/>
      <w:r>
        <w:t>MoneyHelper</w:t>
      </w:r>
      <w:proofErr w:type="spellEnd"/>
      <w:r>
        <w:t>. It offers free, impartial guidance to members aged 50 and over on what they can do with their defined contribution</w:t>
      </w:r>
      <w:r w:rsidR="00216FCC">
        <w:t xml:space="preserve"> savings, such as AVCs. </w:t>
      </w:r>
    </w:p>
    <w:p w14:paraId="391D4176" w14:textId="7286EC55" w:rsidR="00216FCC" w:rsidRDefault="00216FCC" w:rsidP="006B5BD6">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If you wish, we can book the appointment on your behalf. </w:t>
      </w:r>
    </w:p>
    <w:p w14:paraId="3D2567D9" w14:textId="288AEA25" w:rsidR="00A64927" w:rsidRPr="006B5BD6" w:rsidRDefault="00A64927" w:rsidP="006B5BD6">
      <w:r>
        <w:t xml:space="preserve">We will give you more information when </w:t>
      </w:r>
      <w:r w:rsidR="004D4CF1">
        <w:t>we contact you about taking your LGPS pension and AVC.</w:t>
      </w:r>
    </w:p>
    <w:p w14:paraId="785D6CCF" w14:textId="6D5FDF24"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69478DEF" w14:textId="618ADB0A"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 xml:space="preserve">benefits payable on a certain date by writing to/emailing us/your pension administrators/the pension fund/using the online portal </w:t>
      </w:r>
      <w:r w:rsidRPr="00E51945">
        <w:rPr>
          <w:rFonts w:cs="Arial"/>
          <w:color w:val="FF0000"/>
        </w:rPr>
        <w:lastRenderedPageBreak/>
        <w:t>&lt;&lt;link&gt;&gt;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Pr="00E51945">
        <w:rPr>
          <w:rFonts w:cs="Arial"/>
          <w:color w:val="FF0000"/>
        </w:rPr>
        <w:t>, AA and LTA limits if these are not covered by calculations run online).</w:t>
      </w:r>
    </w:p>
    <w:p w14:paraId="68AF3061" w14:textId="61E4137C" w:rsidR="003C43C0" w:rsidRPr="00FF5758" w:rsidRDefault="003C43C0" w:rsidP="00193F56">
      <w:pPr>
        <w:rPr>
          <w:rFonts w:cs="Arial"/>
        </w:rPr>
      </w:pPr>
      <w:r w:rsidRPr="00FF5758">
        <w:rPr>
          <w:rFonts w:cs="Arial"/>
        </w:rPr>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694C26BD" w:rsidR="004D4CF1"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r w:rsidR="004D4CF1">
        <w:rPr>
          <w:rFonts w:cs="Arial"/>
        </w:rPr>
        <w:t>on the next page</w:t>
      </w:r>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31E80FC" w14:textId="596E5690" w:rsidR="003C43C0" w:rsidRPr="00FF5758" w:rsidRDefault="003C43C0" w:rsidP="00B125FE">
      <w:pPr>
        <w:pStyle w:val="ListParagraph"/>
        <w:numPr>
          <w:ilvl w:val="0"/>
          <w:numId w:val="10"/>
        </w:numPr>
        <w:spacing w:after="120"/>
        <w:ind w:left="2268" w:hanging="357"/>
        <w:rPr>
          <w:rFonts w:cs="Arial"/>
        </w:rPr>
      </w:pPr>
      <w:r w:rsidRPr="00FF5758">
        <w:rPr>
          <w:rFonts w:cs="Arial"/>
        </w:rPr>
        <w:t>AVC payment options, if you have an in-house AVC</w:t>
      </w:r>
      <w:r w:rsidR="00791C08">
        <w:rPr>
          <w:rFonts w:cs="Arial"/>
        </w:rPr>
        <w:t>, and confirmation that you have attended</w:t>
      </w:r>
      <w:r w:rsidR="006C363E">
        <w:rPr>
          <w:rFonts w:cs="Arial"/>
        </w:rPr>
        <w:t xml:space="preserve"> a</w:t>
      </w:r>
      <w:r w:rsidR="00791C08">
        <w:rPr>
          <w:rFonts w:cs="Arial"/>
        </w:rPr>
        <w:t xml:space="preserve"> Pension Wise guidance</w:t>
      </w:r>
      <w:r w:rsidR="006C363E">
        <w:rPr>
          <w:rFonts w:cs="Arial"/>
        </w:rPr>
        <w:t xml:space="preserve"> appointment</w:t>
      </w:r>
      <w:r w:rsidR="00791C08">
        <w:rPr>
          <w:rFonts w:cs="Arial"/>
        </w:rPr>
        <w:t xml:space="preserve"> </w:t>
      </w:r>
      <w:r w:rsidR="006C363E">
        <w:rPr>
          <w:rFonts w:cs="Arial"/>
        </w:rPr>
        <w:t>or opted out of attending one.</w:t>
      </w:r>
    </w:p>
    <w:p w14:paraId="144705F0" w14:textId="77777777"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and 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lastRenderedPageBreak/>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15E10F57"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t>
      </w:r>
      <w:r w:rsidR="00F721CC">
        <w:rPr>
          <w:rFonts w:cs="Arial"/>
          <w:color w:val="FF0000"/>
        </w:rPr>
        <w:t xml:space="preserve">the </w:t>
      </w:r>
      <w:r w:rsidRPr="00541FAC">
        <w:rPr>
          <w:rFonts w:cs="Arial"/>
          <w:color w:val="FF0000"/>
        </w:rPr>
        <w:t xml:space="preserve">information we need.  Once we have that information, we aim to provide you with a pension calculation within xx days. </w:t>
      </w:r>
    </w:p>
    <w:p w14:paraId="02A99D7C" w14:textId="545A766A" w:rsidR="003C43C0" w:rsidRPr="00541FAC" w:rsidRDefault="003C43C0" w:rsidP="00FF5758">
      <w:pPr>
        <w:rPr>
          <w:rFonts w:cs="Arial"/>
          <w:color w:val="FF0000"/>
        </w:rPr>
      </w:pPr>
      <w:r w:rsidRPr="00541FAC">
        <w:rPr>
          <w:rFonts w:cs="Arial"/>
          <w:color w:val="FF0000"/>
        </w:rPr>
        <w:t>Once we have received your completed forms</w:t>
      </w:r>
      <w:r w:rsidR="00FD36DC">
        <w:rPr>
          <w:rFonts w:cs="Arial"/>
          <w:color w:val="FF0000"/>
        </w:rPr>
        <w:t>,</w:t>
      </w:r>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 </w:t>
      </w:r>
    </w:p>
    <w:p w14:paraId="0F4E7BD2" w14:textId="77777777"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or lifetime 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proofErr w:type="gramStart"/>
      <w:r w:rsidRPr="00FF5758">
        <w:rPr>
          <w:rFonts w:cs="Arial"/>
        </w:rPr>
        <w:t>guidance</w:t>
      </w:r>
      <w:proofErr w:type="gramEnd"/>
      <w:r w:rsidRPr="00FF5758">
        <w:rPr>
          <w:rFonts w:cs="Arial"/>
        </w:rPr>
        <w:t xml:space="preserv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19" w:name="_Toc133412220"/>
      <w:r w:rsidRPr="00FF5758">
        <w:t>Help if you have a query or complaint</w:t>
      </w:r>
      <w:bookmarkEnd w:id="19"/>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lastRenderedPageBreak/>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w:t>
      </w:r>
      <w:proofErr w:type="gramStart"/>
      <w:r w:rsidRPr="00FF5758">
        <w:rPr>
          <w:rFonts w:cs="Arial"/>
        </w:rPr>
        <w:t>act</w:t>
      </w:r>
      <w:proofErr w:type="gramEnd"/>
      <w:r w:rsidRPr="00FF5758">
        <w:rPr>
          <w:rFonts w:cs="Arial"/>
        </w:rPr>
        <w:t xml:space="preserve">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439ED83" w14:textId="4E40129C" w:rsidR="00D51E50" w:rsidRPr="00F5402B" w:rsidRDefault="003C43C0" w:rsidP="00F5402B">
      <w:pPr>
        <w:pStyle w:val="ListParagraph"/>
        <w:numPr>
          <w:ilvl w:val="0"/>
          <w:numId w:val="14"/>
        </w:numPr>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49"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F5402B">
        <w:rPr>
          <w:rStyle w:val="Hyperlink"/>
          <w:rFonts w:cs="Arial"/>
          <w:color w:val="0D0D0D" w:themeColor="text1" w:themeTint="F2"/>
          <w:szCs w:val="24"/>
          <w:u w:val="none"/>
        </w:rPr>
        <w:t>.</w:t>
      </w:r>
    </w:p>
    <w:p w14:paraId="7DF474CB" w14:textId="77777777" w:rsidR="00F33DAF" w:rsidRDefault="00F5402B" w:rsidP="00F5402B">
      <w:pPr>
        <w:pStyle w:val="ListParagraph"/>
        <w:numPr>
          <w:ilvl w:val="0"/>
          <w:numId w:val="14"/>
        </w:numPr>
        <w:rPr>
          <w:rStyle w:val="Hyperlink"/>
          <w:rFonts w:cs="Arial"/>
          <w:color w:val="0D0D0D" w:themeColor="text1" w:themeTint="F2"/>
          <w:szCs w:val="24"/>
          <w:u w:val="none"/>
        </w:rPr>
        <w:sectPr w:rsidR="00F33DAF" w:rsidSect="00EF7A85">
          <w:footerReference w:type="default" r:id="rId50"/>
          <w:pgSz w:w="11906" w:h="16838"/>
          <w:pgMar w:top="1276" w:right="1440" w:bottom="1440" w:left="1440" w:header="708" w:footer="708" w:gutter="0"/>
          <w:cols w:space="708"/>
          <w:titlePg/>
          <w:docGrid w:linePitch="360"/>
        </w:sectPr>
      </w:pPr>
      <w:r>
        <w:rPr>
          <w:rStyle w:val="Hyperlink"/>
          <w:rFonts w:cs="Arial"/>
          <w:color w:val="0D0D0D" w:themeColor="text1" w:themeTint="F2"/>
          <w:szCs w:val="24"/>
          <w:u w:val="none"/>
        </w:rPr>
        <w:t xml:space="preserve">You can contact </w:t>
      </w:r>
      <w:proofErr w:type="spellStart"/>
      <w:r>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w:t>
      </w:r>
      <w:proofErr w:type="spellStart"/>
      <w:r w:rsidR="003A5541">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can assist with general queries about pensions. You can read more about the services they offer on the </w:t>
      </w:r>
      <w:hyperlink r:id="rId51" w:history="1">
        <w:proofErr w:type="spellStart"/>
        <w:r w:rsidR="003A5541" w:rsidRPr="00B577B4">
          <w:rPr>
            <w:rStyle w:val="Hyperlink"/>
            <w:rFonts w:cs="Arial"/>
            <w:color w:val="056AD0" w:themeColor="hyperlink" w:themeTint="F2"/>
            <w:szCs w:val="24"/>
          </w:rPr>
          <w:t>MoneyHelper</w:t>
        </w:r>
        <w:proofErr w:type="spellEnd"/>
        <w:r w:rsidR="003A5541" w:rsidRPr="00B577B4">
          <w:rPr>
            <w:rStyle w:val="Hyperlink"/>
            <w:rFonts w:cs="Arial"/>
            <w:color w:val="056AD0" w:themeColor="hyperlink" w:themeTint="F2"/>
            <w:szCs w:val="24"/>
          </w:rPr>
          <w:t xml:space="preserve"> website</w:t>
        </w:r>
      </w:hyperlink>
      <w:r w:rsidR="003A5541">
        <w:rPr>
          <w:rStyle w:val="Hyperlink"/>
          <w:rFonts w:cs="Arial"/>
          <w:color w:val="0D0D0D" w:themeColor="text1" w:themeTint="F2"/>
          <w:szCs w:val="24"/>
          <w:u w:val="none"/>
        </w:rPr>
        <w:t>.</w:t>
      </w:r>
    </w:p>
    <w:p w14:paraId="5C417A52" w14:textId="69D37396" w:rsidR="00350C64" w:rsidRDefault="003C43C0" w:rsidP="00C11555">
      <w:pPr>
        <w:pStyle w:val="Heading2"/>
      </w:pPr>
      <w:bookmarkStart w:id="20" w:name="_Part_2_–"/>
      <w:bookmarkStart w:id="21" w:name="_Toc39611459"/>
      <w:bookmarkStart w:id="22" w:name="_Toc133412221"/>
      <w:bookmarkEnd w:id="20"/>
      <w:r w:rsidRPr="00FF5758">
        <w:lastRenderedPageBreak/>
        <w:t>Part 2 – Other useful information</w:t>
      </w:r>
      <w:bookmarkEnd w:id="21"/>
      <w:bookmarkEnd w:id="22"/>
    </w:p>
    <w:p w14:paraId="160EF2BC" w14:textId="77777777" w:rsidR="003C43C0" w:rsidRPr="00FF5758" w:rsidRDefault="003C43C0" w:rsidP="00C11555">
      <w:pPr>
        <w:pStyle w:val="Heading3"/>
      </w:pPr>
      <w:bookmarkStart w:id="23" w:name="_State_Pension"/>
      <w:bookmarkStart w:id="24" w:name="_Toc133412222"/>
      <w:bookmarkEnd w:id="23"/>
      <w:r w:rsidRPr="00FF5758">
        <w:t>State Pension</w:t>
      </w:r>
      <w:bookmarkEnd w:id="24"/>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59CCFDAA" w14:textId="77777777"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hyperlink r:id="rId52" w:history="1">
        <w:r w:rsidRPr="00FF5758">
          <w:rPr>
            <w:rStyle w:val="Hyperlink"/>
            <w:rFonts w:cs="Arial"/>
            <w:szCs w:val="24"/>
            <w:lang w:val="en"/>
          </w:rPr>
          <w:t>National Insurance record</w:t>
        </w:r>
      </w:hyperlink>
      <w:r w:rsidRPr="00FF5758">
        <w:rPr>
          <w:rFonts w:cs="Arial"/>
          <w:szCs w:val="24"/>
          <w:lang w:val="en"/>
        </w:rPr>
        <w:t>.</w:t>
      </w:r>
    </w:p>
    <w:p w14:paraId="46091524" w14:textId="47A872FF" w:rsidR="003C43C0" w:rsidRPr="00FF5758" w:rsidRDefault="003C43C0" w:rsidP="00FF5758">
      <w:pPr>
        <w:rPr>
          <w:rFonts w:cs="Arial"/>
        </w:rPr>
      </w:pPr>
      <w:r w:rsidRPr="00FF5758">
        <w:rPr>
          <w:rFonts w:cs="Arial"/>
        </w:rPr>
        <w:t xml:space="preserve">Please visit the Government website for more information on </w:t>
      </w:r>
      <w:hyperlink r:id="rId53"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2A6CF79E" w:rsidR="003C43C0" w:rsidRPr="00FF5758" w:rsidRDefault="003C43C0" w:rsidP="00FF5758">
      <w:pPr>
        <w:rPr>
          <w:rFonts w:cs="Arial"/>
        </w:rPr>
      </w:pPr>
      <w:r w:rsidRPr="00FF5758">
        <w:rPr>
          <w:rFonts w:cs="Arial"/>
        </w:rPr>
        <w:t xml:space="preserve">You can also </w:t>
      </w:r>
      <w:hyperlink r:id="rId54" w:history="1">
        <w:r w:rsidRPr="00875F51">
          <w:rPr>
            <w:rStyle w:val="Hyperlink"/>
            <w:rFonts w:cs="Arial"/>
          </w:rPr>
          <w:t>request a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25" w:name="_Toc133412223"/>
      <w:r w:rsidRPr="00FF5758">
        <w:t>Tax</w:t>
      </w:r>
      <w:r w:rsidR="00AB0502">
        <w:t xml:space="preserve"> and your pension</w:t>
      </w:r>
      <w:bookmarkEnd w:id="25"/>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5"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7A88DDE9" w:rsidR="003C43C0" w:rsidRPr="00FF5758" w:rsidRDefault="003C43C0" w:rsidP="00FF5758">
      <w:pPr>
        <w:rPr>
          <w:rFonts w:cs="Arial"/>
        </w:rPr>
      </w:pPr>
      <w:r w:rsidRPr="00FF5758">
        <w:rPr>
          <w:rFonts w:cs="Arial"/>
        </w:rPr>
        <w:t>The standard Personal Allowance for 202</w:t>
      </w:r>
      <w:r w:rsidR="00002058">
        <w:rPr>
          <w:rFonts w:cs="Arial"/>
        </w:rPr>
        <w:t>3/24</w:t>
      </w:r>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7C96FE95" w:rsidR="00A5057E" w:rsidRPr="00FF5758" w:rsidRDefault="00455B83" w:rsidP="00455B83">
      <w:pPr>
        <w:rPr>
          <w:rFonts w:cs="Arial"/>
        </w:rPr>
      </w:pPr>
      <w:r w:rsidRPr="00455B83">
        <w:t>Website</w:t>
      </w:r>
      <w:r w:rsidR="00A46770">
        <w:t xml:space="preserve">: </w:t>
      </w:r>
      <w:hyperlink r:id="rId56"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26" w:name="_Toc133412224"/>
      <w:r w:rsidRPr="00FF5758">
        <w:lastRenderedPageBreak/>
        <w:t>Tracing previous pension rights</w:t>
      </w:r>
      <w:bookmarkEnd w:id="26"/>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7" tgtFrame="&quot;_blank&quot;"/>
                    </pic:cNvPr>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w:t>
      </w:r>
      <w:proofErr w:type="gramStart"/>
      <w:r w:rsidRPr="00FF5758">
        <w:rPr>
          <w:rFonts w:cs="Arial"/>
        </w:rPr>
        <w:t>Government</w:t>
      </w:r>
      <w:proofErr w:type="gramEnd"/>
      <w:r w:rsidRPr="00FF5758">
        <w:rPr>
          <w:rFonts w:cs="Arial"/>
        </w:rPr>
        <w:t xml:space="preserve">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9"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27" w:name="_Toc133412225"/>
      <w:r w:rsidRPr="00FF5758">
        <w:rPr>
          <w:noProof/>
          <w:lang w:eastAsia="en-GB"/>
        </w:rPr>
        <w:drawing>
          <wp:anchor distT="0" distB="0" distL="114300" distR="114300" simplePos="0" relativeHeight="251717632"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t>Pension scams</w:t>
      </w:r>
      <w:bookmarkEnd w:id="27"/>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5B232BA4" w14:textId="77777777" w:rsidR="00192CD8" w:rsidRDefault="00192CD8" w:rsidP="00192CD8">
      <w:pPr>
        <w:rPr>
          <w:rFonts w:ascii="Calibri" w:hAnsi="Calibri" w:cs="Calibri"/>
          <w:color w:val="auto"/>
          <w:sz w:val="22"/>
        </w:rPr>
      </w:pPr>
      <w:bookmarkStart w:id="28" w:name="_Where_to_go"/>
      <w:bookmarkEnd w:id="28"/>
      <w:r>
        <w:rPr>
          <w:rFonts w:cs="Calibri"/>
        </w:rPr>
        <w:t>Scams are hard to spot and are often disguised with credible websites, testimonials and materials which make them look like the real thing.</w:t>
      </w:r>
    </w:p>
    <w:p w14:paraId="15885932" w14:textId="112F0D79" w:rsidR="00192CD8"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 xml:space="preserve">A) and </w:t>
      </w:r>
      <w:r w:rsidR="00EA0970">
        <w:rPr>
          <w:lang w:val="en"/>
        </w:rPr>
        <w:t>t</w:t>
      </w:r>
      <w:r>
        <w:rPr>
          <w:lang w:val="en"/>
        </w:rPr>
        <w:t>he Pensions Regulator suggest following four simple steps:</w:t>
      </w:r>
    </w:p>
    <w:p w14:paraId="4D148ECF" w14:textId="77777777"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illegal and you should be </w:t>
      </w:r>
      <w:r>
        <w:rPr>
          <w:rFonts w:eastAsia="Times New Roman"/>
          <w:lang w:eastAsia="en-GB"/>
        </w:rPr>
        <w:t>very wary. An offer of a free pension review from a firm you’ve not dealt with before is probably a scam.</w:t>
      </w:r>
    </w:p>
    <w:p w14:paraId="28B76A7A" w14:textId="77777777"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hyperlink r:id="rId61" w:history="1">
        <w:proofErr w:type="spellStart"/>
        <w:r>
          <w:rPr>
            <w:rStyle w:val="Hyperlink"/>
            <w:rFonts w:eastAsia="Times New Roman" w:cs="Calibri"/>
            <w:lang w:eastAsia="en-GB"/>
          </w:rPr>
          <w:t>ScamSmart</w:t>
        </w:r>
        <w:proofErr w:type="spellEnd"/>
      </w:hyperlink>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77777777" w:rsidR="00F62E76" w:rsidRDefault="00F62E76" w:rsidP="00F62E76">
      <w:pPr>
        <w:rPr>
          <w:lang w:val="en" w:eastAsia="en-GB"/>
        </w:rPr>
      </w:pPr>
      <w:r>
        <w:t xml:space="preserve">Consider using </w:t>
      </w:r>
      <w:hyperlink r:id="rId62" w:history="1">
        <w:proofErr w:type="spellStart"/>
        <w:r>
          <w:rPr>
            <w:rStyle w:val="Hyperlink"/>
            <w:rFonts w:cs="Calibri"/>
          </w:rPr>
          <w:t>MoneyHelper</w:t>
        </w:r>
        <w:proofErr w:type="spellEnd"/>
      </w:hyperlink>
      <w:r>
        <w:t xml:space="preserve"> </w:t>
      </w:r>
      <w:r>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77777777" w:rsidR="00F62E76" w:rsidRDefault="00F62E76" w:rsidP="00F62E76">
      <w:pPr>
        <w:rPr>
          <w:rFonts w:eastAsia="Times New Roman" w:cs="Calibri"/>
          <w:lang w:val="en" w:eastAsia="en-GB"/>
        </w:rPr>
      </w:pPr>
      <w:r>
        <w:rPr>
          <w:rFonts w:eastAsia="Times New Roman" w:cs="Calibri"/>
          <w:lang w:val="en" w:eastAsia="en-GB"/>
        </w:rPr>
        <w:t>You can report an unauthorised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hyperlink r:id="rId63"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64"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192CD8">
      <w:pPr>
        <w:rPr>
          <w:lang w:val="en"/>
        </w:rPr>
        <w:sectPr w:rsidR="00F62E76" w:rsidSect="002F619B">
          <w:pgSz w:w="11906" w:h="16838"/>
          <w:pgMar w:top="1440" w:right="1440" w:bottom="1440" w:left="1440" w:header="708" w:footer="708" w:gutter="0"/>
          <w:cols w:space="708"/>
          <w:titlePg/>
          <w:docGrid w:linePitch="360"/>
        </w:sectPr>
      </w:pPr>
      <w:r>
        <w:rPr>
          <w:rFonts w:eastAsia="Times New Roman" w:cs="Calibri"/>
          <w:b/>
          <w:lang w:val="en" w:eastAsia="en-GB"/>
        </w:rPr>
        <w:t xml:space="preserve">Be </w:t>
      </w:r>
      <w:proofErr w:type="spellStart"/>
      <w:r>
        <w:rPr>
          <w:rFonts w:eastAsia="Times New Roman" w:cs="Calibri"/>
          <w:b/>
          <w:lang w:val="en" w:eastAsia="en-GB"/>
        </w:rPr>
        <w:t>ScamSmart</w:t>
      </w:r>
      <w:proofErr w:type="spellEnd"/>
      <w:r>
        <w:rPr>
          <w:rFonts w:eastAsia="Times New Roman" w:cs="Calibri"/>
          <w:b/>
          <w:lang w:val="en" w:eastAsia="en-GB"/>
        </w:rPr>
        <w:t xml:space="preserve"> with your pension. To find out more, visit </w:t>
      </w:r>
      <w:hyperlink r:id="rId65"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29" w:name="_Toc133412226"/>
      <w:r w:rsidRPr="00FF5758">
        <w:lastRenderedPageBreak/>
        <w:t>Where to go for support</w:t>
      </w:r>
      <w:bookmarkEnd w:id="29"/>
    </w:p>
    <w:p w14:paraId="56DC0210" w14:textId="6EBD50D4" w:rsidR="005762C7" w:rsidRDefault="00E42D73" w:rsidP="00617D73">
      <w:pPr>
        <w:spacing w:after="240"/>
        <w:rPr>
          <w:rFonts w:cs="Arial"/>
        </w:rPr>
      </w:pPr>
      <w:r w:rsidRPr="00FF5758">
        <w:rPr>
          <w:rFonts w:cs="Arial"/>
          <w:noProof/>
          <w:lang w:eastAsia="en-GB"/>
        </w:rPr>
        <w:drawing>
          <wp:anchor distT="0" distB="0" distL="114300" distR="114300" simplePos="0" relativeHeight="251718656"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b/>
          <w:bCs/>
        </w:rPr>
        <w:t xml:space="preserve">Pension Wise </w:t>
      </w:r>
      <w:r w:rsidR="005762C7" w:rsidRPr="00FF5758">
        <w:rPr>
          <w:rFonts w:cs="Arial"/>
        </w:rPr>
        <w:t xml:space="preserve">is a </w:t>
      </w:r>
      <w:proofErr w:type="gramStart"/>
      <w:r w:rsidR="00CB53DE">
        <w:rPr>
          <w:rFonts w:cs="Arial"/>
        </w:rPr>
        <w:t>G</w:t>
      </w:r>
      <w:r w:rsidR="004941F8">
        <w:rPr>
          <w:rFonts w:cs="Arial"/>
        </w:rPr>
        <w:t>overnment</w:t>
      </w:r>
      <w:proofErr w:type="gramEnd"/>
      <w:r w:rsidR="004941F8">
        <w:rPr>
          <w:rFonts w:cs="Arial"/>
        </w:rPr>
        <w:t xml:space="preserve"> service from </w:t>
      </w:r>
      <w:proofErr w:type="spellStart"/>
      <w:r w:rsidR="004941F8">
        <w:rPr>
          <w:rFonts w:cs="Arial"/>
        </w:rPr>
        <w:t>MoneyHelper</w:t>
      </w:r>
      <w:proofErr w:type="spellEnd"/>
      <w:r w:rsidR="004941F8">
        <w:rPr>
          <w:rFonts w:cs="Arial"/>
        </w:rPr>
        <w:t xml:space="preserve"> that offers </w:t>
      </w:r>
      <w:r w:rsidR="004941F8" w:rsidRPr="00FF5758">
        <w:rPr>
          <w:rFonts w:cs="Arial"/>
        </w:rPr>
        <w:t>free, impartial guidance once you reach age 50, to help you understand your defined contribution p</w:t>
      </w:r>
      <w:r w:rsidR="004941F8">
        <w:rPr>
          <w:rFonts w:cs="Arial"/>
        </w:rPr>
        <w:t xml:space="preserve">ension options. </w:t>
      </w:r>
      <w:r w:rsidR="00B125FE">
        <w:rPr>
          <w:rFonts w:cs="Arial"/>
        </w:rPr>
        <w:t>Find out more on</w:t>
      </w:r>
      <w:r w:rsidR="00875F51">
        <w:rPr>
          <w:rFonts w:cs="Arial"/>
        </w:rPr>
        <w:t xml:space="preserve"> the </w:t>
      </w:r>
      <w:hyperlink r:id="rId67" w:history="1">
        <w:proofErr w:type="spellStart"/>
        <w:r w:rsidR="004941F8">
          <w:rPr>
            <w:rStyle w:val="Hyperlink"/>
            <w:rFonts w:cs="Arial"/>
            <w:u w:val="none"/>
          </w:rPr>
          <w:t>MoneyHelper</w:t>
        </w:r>
        <w:proofErr w:type="spellEnd"/>
        <w:r w:rsidR="004941F8">
          <w:rPr>
            <w:rStyle w:val="Hyperlink"/>
            <w:rFonts w:cs="Arial"/>
            <w:u w:val="none"/>
          </w:rPr>
          <w:t xml:space="preserve"> website </w:t>
        </w:r>
      </w:hyperlink>
      <w:r w:rsidR="005762C7" w:rsidRPr="00FF5758">
        <w:rPr>
          <w:rFonts w:cs="Arial"/>
        </w:rPr>
        <w:t>or by calling</w:t>
      </w:r>
      <w:r w:rsidR="004941F8">
        <w:rPr>
          <w:rFonts w:cs="Arial"/>
        </w:rPr>
        <w:br/>
      </w:r>
      <w:r w:rsidR="005762C7" w:rsidRPr="00FF5758">
        <w:rPr>
          <w:rFonts w:cs="Arial"/>
        </w:rPr>
        <w:t xml:space="preserve"> </w:t>
      </w:r>
      <w:r w:rsidR="005762C7" w:rsidRPr="00FF5758">
        <w:rPr>
          <w:rFonts w:cs="Arial"/>
          <w:b/>
          <w:bCs/>
        </w:rPr>
        <w:t>0800 138 3944</w:t>
      </w:r>
      <w:r w:rsidR="005762C7" w:rsidRPr="00FF5758">
        <w:rPr>
          <w:rFonts w:cs="Arial"/>
        </w:rPr>
        <w:t>.</w:t>
      </w:r>
    </w:p>
    <w:p w14:paraId="3FB513DC" w14:textId="5FE8B07D" w:rsidR="00E42D73" w:rsidRDefault="00617D73" w:rsidP="002054EE">
      <w:pPr>
        <w:spacing w:after="100" w:afterAutospacing="1"/>
        <w:ind w:left="4395"/>
        <w:rPr>
          <w:rFonts w:cs="Arial"/>
        </w:rPr>
      </w:pPr>
      <w:r>
        <w:rPr>
          <w:noProof/>
        </w:rPr>
        <w:drawing>
          <wp:anchor distT="0" distB="0" distL="114300" distR="114300" simplePos="0" relativeHeight="251741184"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9" w:history="1">
        <w:proofErr w:type="spellStart"/>
        <w:r w:rsidR="00E42D73" w:rsidRPr="00484D61">
          <w:rPr>
            <w:rStyle w:val="Hyperlink"/>
            <w:rFonts w:cs="Arial"/>
            <w:b/>
            <w:bCs/>
          </w:rPr>
          <w:t>MoneyHelper</w:t>
        </w:r>
        <w:proofErr w:type="spellEnd"/>
      </w:hyperlink>
      <w:r w:rsidR="00E42D73">
        <w:rPr>
          <w:rFonts w:cs="Arial"/>
          <w:b/>
          <w:bCs/>
        </w:rPr>
        <w:t xml:space="preserve"> </w:t>
      </w:r>
      <w:r w:rsidR="00E42D73">
        <w:rPr>
          <w:rFonts w:cs="Arial"/>
        </w:rPr>
        <w:t xml:space="preserve">offers impartial money and pensions guidance that is backed by the UK government and free to use. </w:t>
      </w:r>
      <w:proofErr w:type="spellStart"/>
      <w:r w:rsidR="00E42D73">
        <w:rPr>
          <w:rFonts w:cs="Arial"/>
        </w:rPr>
        <w:t>MoneyHelper</w:t>
      </w:r>
      <w:proofErr w:type="spellEnd"/>
      <w:r w:rsidR="00E42D73">
        <w:rPr>
          <w:rFonts w:cs="Arial"/>
        </w:rPr>
        <w:t xml:space="preserve"> has brought together the support and services of three government-backed financial guidance providers: the Money Advice Service, the Pensions Advisory Service and Pension Wise.</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3"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w:t>
      </w:r>
      <w:proofErr w:type="gramStart"/>
      <w:r w:rsidR="005762C7" w:rsidRPr="00FF5758">
        <w:rPr>
          <w:rFonts w:cs="Arial"/>
        </w:rPr>
        <w:t>solicitors</w:t>
      </w:r>
      <w:proofErr w:type="gramEnd"/>
      <w:r w:rsidR="005762C7" w:rsidRPr="00FF5758">
        <w:rPr>
          <w:rFonts w:cs="Arial"/>
        </w:rPr>
        <w:t xml:space="preserve">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4" tgtFrame="&quot;_blank&quot;"/>
                    </pic:cNvP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6"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17E6CD8C" w:rsidR="005762C7" w:rsidRDefault="005762C7" w:rsidP="00FF5758">
      <w:pPr>
        <w:rPr>
          <w:rStyle w:val="e24kjd"/>
          <w:rFonts w:cs="Arial"/>
          <w:color w:val="222222"/>
          <w:szCs w:val="24"/>
        </w:rPr>
      </w:pPr>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8"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316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0"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w:t>
      </w:r>
      <w:proofErr w:type="gramStart"/>
      <w:r w:rsidRPr="00FF5758">
        <w:rPr>
          <w:rFonts w:cs="Arial"/>
        </w:rPr>
        <w:t>care</w:t>
      </w:r>
      <w:proofErr w:type="gramEnd"/>
      <w:r w:rsidRPr="00FF5758">
        <w:rPr>
          <w:rFonts w:cs="Arial"/>
        </w:rPr>
        <w:t xml:space="preserv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2"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30" w:name="_Budget_Planner"/>
      <w:bookmarkEnd w:id="30"/>
      <w:r>
        <w:br w:type="page"/>
      </w:r>
    </w:p>
    <w:p w14:paraId="189BA189" w14:textId="2B7C7AB6" w:rsidR="005762C7" w:rsidRPr="00FF5758" w:rsidRDefault="005762C7" w:rsidP="00C4422F">
      <w:pPr>
        <w:pStyle w:val="Heading3"/>
        <w:spacing w:after="0"/>
        <w:rPr>
          <w:sz w:val="24"/>
        </w:rPr>
      </w:pPr>
      <w:bookmarkStart w:id="31" w:name="_Toc133412227"/>
      <w:r w:rsidRPr="00FF5758">
        <w:lastRenderedPageBreak/>
        <w:t>Budget Planner</w:t>
      </w:r>
      <w:bookmarkEnd w:id="31"/>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32" w:name="_Toc133412228"/>
      <w:r w:rsidRPr="00FF5758">
        <w:lastRenderedPageBreak/>
        <w:t>How to find out more</w:t>
      </w:r>
      <w:bookmarkEnd w:id="32"/>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3"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5E4DB07D" w:rsidR="00A815B7" w:rsidRPr="00FF5758" w:rsidRDefault="00825987" w:rsidP="00FF5758">
      <w:pPr>
        <w:rPr>
          <w:rFonts w:cs="Arial"/>
        </w:rPr>
      </w:pPr>
      <w:r>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84"/>
                    <a:stretch>
                      <a:fillRect/>
                    </a:stretch>
                  </pic:blipFill>
                  <pic:spPr>
                    <a:xfrm>
                      <a:off x="0" y="0"/>
                      <a:ext cx="5731510" cy="5238115"/>
                    </a:xfrm>
                    <a:prstGeom prst="rect">
                      <a:avLst/>
                    </a:prstGeom>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1942FFD2" w:rsidR="00641B94" w:rsidRDefault="005402D2" w:rsidP="00FF5758">
      <w:pPr>
        <w:rPr>
          <w:rFonts w:cs="Arial"/>
          <w:color w:val="FF0000"/>
        </w:rPr>
      </w:pPr>
      <w:r w:rsidRPr="00EF5A70">
        <w:rPr>
          <w:rFonts w:cs="Arial"/>
          <w:color w:val="FF0000"/>
        </w:rPr>
        <w:t>In writing: &lt;&lt;address&gt;&gt;</w:t>
      </w:r>
    </w:p>
    <w:p w14:paraId="3A5CDFD9" w14:textId="77777777" w:rsidR="00641B94" w:rsidRDefault="00641B94">
      <w:pPr>
        <w:spacing w:after="160" w:line="259" w:lineRule="auto"/>
        <w:rPr>
          <w:rFonts w:cs="Arial"/>
          <w:color w:val="FF0000"/>
        </w:rPr>
      </w:pPr>
      <w:r>
        <w:rPr>
          <w:rFonts w:cs="Arial"/>
          <w:color w:val="FF0000"/>
        </w:rPr>
        <w:br w:type="page"/>
      </w:r>
    </w:p>
    <w:p w14:paraId="005D8786" w14:textId="77777777" w:rsidR="005402D2" w:rsidRPr="00FF5758" w:rsidRDefault="005402D2" w:rsidP="00C11555">
      <w:pPr>
        <w:pStyle w:val="Heading3"/>
      </w:pPr>
      <w:bookmarkStart w:id="33" w:name="_Toc133412229"/>
      <w:r w:rsidRPr="00FF5758">
        <w:lastRenderedPageBreak/>
        <w:t>Disclaimer</w:t>
      </w:r>
      <w:bookmarkEnd w:id="33"/>
    </w:p>
    <w:p w14:paraId="5F9DBB8B" w14:textId="68977763" w:rsidR="005402D2" w:rsidRPr="00FF5758" w:rsidRDefault="005402D2" w:rsidP="00FF5758">
      <w:pPr>
        <w:rPr>
          <w:rFonts w:cs="Arial"/>
        </w:r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34" w:name="_Toc133412230"/>
      <w:r w:rsidRPr="00FF5758">
        <w:lastRenderedPageBreak/>
        <w:t>Notes</w:t>
      </w:r>
      <w:bookmarkEnd w:id="34"/>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DDE26" w14:textId="77777777" w:rsidR="00F147D3" w:rsidRDefault="00F147D3" w:rsidP="00FF5758">
      <w:r>
        <w:separator/>
      </w:r>
    </w:p>
  </w:endnote>
  <w:endnote w:type="continuationSeparator" w:id="0">
    <w:p w14:paraId="2A393DC6" w14:textId="77777777" w:rsidR="00F147D3" w:rsidRDefault="00F147D3" w:rsidP="00FF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78EDD81" w14:textId="2473934A" w:rsidR="002F619B" w:rsidRPr="002F619B" w:rsidRDefault="002F619B" w:rsidP="002F619B">
        <w:pPr>
          <w:pStyle w:val="Footer"/>
          <w:spacing w:after="0" w:line="240" w:lineRule="auto"/>
          <w:jc w:val="right"/>
          <w:rPr>
            <w:rFonts w:cs="Arial"/>
            <w:sz w:val="22"/>
          </w:rPr>
        </w:pPr>
        <w:r w:rsidRPr="00651B5F">
          <w:rPr>
            <w:rFonts w:cs="Arial"/>
            <w:noProof/>
            <w:sz w:val="20"/>
          </w:rPr>
          <w:t>v1.</w:t>
        </w:r>
        <w:r w:rsidR="00EF7A85">
          <w:rPr>
            <w:rFonts w:cs="Arial"/>
            <w:noProof/>
            <w:sz w:val="20"/>
          </w:rPr>
          <w:t>4</w:t>
        </w:r>
        <w:r w:rsidRPr="00651B5F">
          <w:rPr>
            <w:rFonts w:cs="Arial"/>
            <w:noProof/>
            <w:sz w:val="20"/>
          </w:rPr>
          <w:t xml:space="preserve"> </w:t>
        </w:r>
        <w:r w:rsidR="00EF7A85">
          <w:rPr>
            <w:rFonts w:cs="Arial"/>
            <w:noProof/>
            <w:sz w:val="20"/>
          </w:rPr>
          <w:t>April</w:t>
        </w:r>
        <w:r>
          <w:rPr>
            <w:rFonts w:cs="Arial"/>
            <w:noProof/>
            <w:sz w:val="20"/>
          </w:rPr>
          <w:t xml:space="preserve"> 202</w:t>
        </w:r>
        <w:r w:rsidR="00EF7A85">
          <w:rPr>
            <w:rFonts w:cs="Arial"/>
            <w:noProof/>
            <w:sz w:val="20"/>
          </w:rPr>
          <w:t>3</w:t>
        </w:r>
      </w:p>
    </w:sdtContent>
  </w:sdt>
  <w:p w14:paraId="11B69E4E" w14:textId="77777777" w:rsidR="002F619B" w:rsidRDefault="002F6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6CD95DC9" w:rsidR="00CB5BED" w:rsidRPr="00651B5F" w:rsidRDefault="00CB5BED" w:rsidP="00651B5F">
        <w:pPr>
          <w:pStyle w:val="Footer"/>
          <w:spacing w:after="0" w:line="240" w:lineRule="auto"/>
          <w:jc w:val="right"/>
          <w:rPr>
            <w:rFonts w:cs="Arial"/>
            <w:sz w:val="22"/>
          </w:rPr>
        </w:pPr>
        <w:r w:rsidRPr="00651B5F">
          <w:rPr>
            <w:rFonts w:cs="Arial"/>
            <w:noProof/>
            <w:sz w:val="20"/>
          </w:rPr>
          <w:t>v1.</w:t>
        </w:r>
        <w:r w:rsidR="00E967C3">
          <w:rPr>
            <w:rFonts w:cs="Arial"/>
            <w:noProof/>
            <w:sz w:val="20"/>
          </w:rPr>
          <w:t>4 April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4FD80" w14:textId="77777777" w:rsidR="00F147D3" w:rsidRDefault="00F147D3" w:rsidP="00FF5758">
      <w:r>
        <w:separator/>
      </w:r>
    </w:p>
  </w:footnote>
  <w:footnote w:type="continuationSeparator" w:id="0">
    <w:p w14:paraId="452705D2" w14:textId="77777777" w:rsidR="00F147D3" w:rsidRDefault="00F147D3" w:rsidP="00FF5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17"/>
  </w:num>
  <w:num w:numId="3" w16cid:durableId="1882091648">
    <w:abstractNumId w:val="6"/>
  </w:num>
  <w:num w:numId="4" w16cid:durableId="1665401514">
    <w:abstractNumId w:val="4"/>
  </w:num>
  <w:num w:numId="5" w16cid:durableId="246230518">
    <w:abstractNumId w:val="1"/>
  </w:num>
  <w:num w:numId="6" w16cid:durableId="1846163621">
    <w:abstractNumId w:val="3"/>
  </w:num>
  <w:num w:numId="7" w16cid:durableId="677273637">
    <w:abstractNumId w:val="13"/>
  </w:num>
  <w:num w:numId="8" w16cid:durableId="163277577">
    <w:abstractNumId w:val="19"/>
  </w:num>
  <w:num w:numId="9" w16cid:durableId="1825047725">
    <w:abstractNumId w:val="7"/>
  </w:num>
  <w:num w:numId="10" w16cid:durableId="1564214219">
    <w:abstractNumId w:val="10"/>
  </w:num>
  <w:num w:numId="11" w16cid:durableId="867723182">
    <w:abstractNumId w:val="2"/>
  </w:num>
  <w:num w:numId="12" w16cid:durableId="1240286493">
    <w:abstractNumId w:val="16"/>
  </w:num>
  <w:num w:numId="13" w16cid:durableId="1854876901">
    <w:abstractNumId w:val="12"/>
  </w:num>
  <w:num w:numId="14" w16cid:durableId="929970062">
    <w:abstractNumId w:val="9"/>
  </w:num>
  <w:num w:numId="15" w16cid:durableId="1619681306">
    <w:abstractNumId w:val="15"/>
  </w:num>
  <w:num w:numId="16" w16cid:durableId="4938523">
    <w:abstractNumId w:val="11"/>
  </w:num>
  <w:num w:numId="17" w16cid:durableId="911547573">
    <w:abstractNumId w:val="8"/>
  </w:num>
  <w:num w:numId="18" w16cid:durableId="1016349882">
    <w:abstractNumId w:val="5"/>
  </w:num>
  <w:num w:numId="19" w16cid:durableId="486357994">
    <w:abstractNumId w:val="18"/>
  </w:num>
  <w:num w:numId="20" w16cid:durableId="6073496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14452"/>
    <w:rsid w:val="000514C4"/>
    <w:rsid w:val="00060155"/>
    <w:rsid w:val="00090B30"/>
    <w:rsid w:val="000A3686"/>
    <w:rsid w:val="000C7504"/>
    <w:rsid w:val="000E2BE5"/>
    <w:rsid w:val="000E7D6B"/>
    <w:rsid w:val="001103E9"/>
    <w:rsid w:val="00112118"/>
    <w:rsid w:val="00130343"/>
    <w:rsid w:val="00142044"/>
    <w:rsid w:val="0015051F"/>
    <w:rsid w:val="00154BB6"/>
    <w:rsid w:val="00164622"/>
    <w:rsid w:val="00167872"/>
    <w:rsid w:val="0017759D"/>
    <w:rsid w:val="00192CD8"/>
    <w:rsid w:val="00193F56"/>
    <w:rsid w:val="001B36CE"/>
    <w:rsid w:val="001C7A17"/>
    <w:rsid w:val="001E27D4"/>
    <w:rsid w:val="001E4FB4"/>
    <w:rsid w:val="00202E42"/>
    <w:rsid w:val="002054EE"/>
    <w:rsid w:val="00216FCC"/>
    <w:rsid w:val="00230465"/>
    <w:rsid w:val="00236DE4"/>
    <w:rsid w:val="00246C20"/>
    <w:rsid w:val="0027277D"/>
    <w:rsid w:val="002C1A43"/>
    <w:rsid w:val="002C3533"/>
    <w:rsid w:val="002F3890"/>
    <w:rsid w:val="002F3C1F"/>
    <w:rsid w:val="002F619B"/>
    <w:rsid w:val="003034D3"/>
    <w:rsid w:val="00317E0D"/>
    <w:rsid w:val="00324BEE"/>
    <w:rsid w:val="00350C64"/>
    <w:rsid w:val="0035551F"/>
    <w:rsid w:val="00375BE2"/>
    <w:rsid w:val="00377B51"/>
    <w:rsid w:val="0038486C"/>
    <w:rsid w:val="003A5541"/>
    <w:rsid w:val="003C410D"/>
    <w:rsid w:val="003C43C0"/>
    <w:rsid w:val="003D446F"/>
    <w:rsid w:val="0042597B"/>
    <w:rsid w:val="00437064"/>
    <w:rsid w:val="004511C5"/>
    <w:rsid w:val="00452324"/>
    <w:rsid w:val="00455B83"/>
    <w:rsid w:val="0047176C"/>
    <w:rsid w:val="004941F8"/>
    <w:rsid w:val="004A1E9F"/>
    <w:rsid w:val="004D4CF1"/>
    <w:rsid w:val="00511675"/>
    <w:rsid w:val="005127C7"/>
    <w:rsid w:val="005173F4"/>
    <w:rsid w:val="0052782F"/>
    <w:rsid w:val="00537C32"/>
    <w:rsid w:val="005402D2"/>
    <w:rsid w:val="00541FAC"/>
    <w:rsid w:val="0055445A"/>
    <w:rsid w:val="005569DE"/>
    <w:rsid w:val="0056108E"/>
    <w:rsid w:val="005762C7"/>
    <w:rsid w:val="00581BD5"/>
    <w:rsid w:val="00583FB4"/>
    <w:rsid w:val="0058756A"/>
    <w:rsid w:val="005A4BB9"/>
    <w:rsid w:val="005B255F"/>
    <w:rsid w:val="005E1A0D"/>
    <w:rsid w:val="005E655E"/>
    <w:rsid w:val="005F4FDA"/>
    <w:rsid w:val="00601FC5"/>
    <w:rsid w:val="00616FE8"/>
    <w:rsid w:val="00617272"/>
    <w:rsid w:val="006179AC"/>
    <w:rsid w:val="00617D73"/>
    <w:rsid w:val="006334C9"/>
    <w:rsid w:val="00637807"/>
    <w:rsid w:val="00641B94"/>
    <w:rsid w:val="00651B5F"/>
    <w:rsid w:val="00663B0F"/>
    <w:rsid w:val="00684223"/>
    <w:rsid w:val="006B4475"/>
    <w:rsid w:val="006B5BD6"/>
    <w:rsid w:val="006C363E"/>
    <w:rsid w:val="006C4301"/>
    <w:rsid w:val="006E6A89"/>
    <w:rsid w:val="006F66F5"/>
    <w:rsid w:val="00704F0A"/>
    <w:rsid w:val="007116AE"/>
    <w:rsid w:val="0077457D"/>
    <w:rsid w:val="00775C33"/>
    <w:rsid w:val="00780E5E"/>
    <w:rsid w:val="00784E74"/>
    <w:rsid w:val="00791C08"/>
    <w:rsid w:val="00792E86"/>
    <w:rsid w:val="007C3E7D"/>
    <w:rsid w:val="007C43E8"/>
    <w:rsid w:val="007E5FD2"/>
    <w:rsid w:val="007F220C"/>
    <w:rsid w:val="0081596A"/>
    <w:rsid w:val="00825987"/>
    <w:rsid w:val="0086332B"/>
    <w:rsid w:val="00865D2B"/>
    <w:rsid w:val="00875F51"/>
    <w:rsid w:val="008863C8"/>
    <w:rsid w:val="00891AE9"/>
    <w:rsid w:val="008C74B2"/>
    <w:rsid w:val="0090477D"/>
    <w:rsid w:val="00917A79"/>
    <w:rsid w:val="00924538"/>
    <w:rsid w:val="009346E7"/>
    <w:rsid w:val="00941AB7"/>
    <w:rsid w:val="00962C90"/>
    <w:rsid w:val="00963898"/>
    <w:rsid w:val="00981627"/>
    <w:rsid w:val="00997750"/>
    <w:rsid w:val="009A15BB"/>
    <w:rsid w:val="009C0EE9"/>
    <w:rsid w:val="009E1C11"/>
    <w:rsid w:val="009E5259"/>
    <w:rsid w:val="009F1D7F"/>
    <w:rsid w:val="00A0171C"/>
    <w:rsid w:val="00A027CC"/>
    <w:rsid w:val="00A06C36"/>
    <w:rsid w:val="00A21D2A"/>
    <w:rsid w:val="00A220E5"/>
    <w:rsid w:val="00A25530"/>
    <w:rsid w:val="00A41FDE"/>
    <w:rsid w:val="00A46770"/>
    <w:rsid w:val="00A5057E"/>
    <w:rsid w:val="00A56B79"/>
    <w:rsid w:val="00A64927"/>
    <w:rsid w:val="00A72DB3"/>
    <w:rsid w:val="00A815B7"/>
    <w:rsid w:val="00A86159"/>
    <w:rsid w:val="00A9159E"/>
    <w:rsid w:val="00A92025"/>
    <w:rsid w:val="00AB01C3"/>
    <w:rsid w:val="00AB0502"/>
    <w:rsid w:val="00AC128F"/>
    <w:rsid w:val="00AC1712"/>
    <w:rsid w:val="00AC1A94"/>
    <w:rsid w:val="00AE3191"/>
    <w:rsid w:val="00AE4FFE"/>
    <w:rsid w:val="00B04132"/>
    <w:rsid w:val="00B10F38"/>
    <w:rsid w:val="00B125FE"/>
    <w:rsid w:val="00B132E8"/>
    <w:rsid w:val="00B20CBE"/>
    <w:rsid w:val="00B21AB5"/>
    <w:rsid w:val="00B27981"/>
    <w:rsid w:val="00B47150"/>
    <w:rsid w:val="00B51105"/>
    <w:rsid w:val="00B55604"/>
    <w:rsid w:val="00B577B4"/>
    <w:rsid w:val="00B82574"/>
    <w:rsid w:val="00BA6167"/>
    <w:rsid w:val="00BB1BC2"/>
    <w:rsid w:val="00BC5C6E"/>
    <w:rsid w:val="00BC6BC6"/>
    <w:rsid w:val="00C07A6E"/>
    <w:rsid w:val="00C11555"/>
    <w:rsid w:val="00C116BC"/>
    <w:rsid w:val="00C1370A"/>
    <w:rsid w:val="00C24BD6"/>
    <w:rsid w:val="00C43588"/>
    <w:rsid w:val="00C4422F"/>
    <w:rsid w:val="00C60AE0"/>
    <w:rsid w:val="00C76D4F"/>
    <w:rsid w:val="00C76F04"/>
    <w:rsid w:val="00C8416B"/>
    <w:rsid w:val="00C926F3"/>
    <w:rsid w:val="00C9783D"/>
    <w:rsid w:val="00CA4D95"/>
    <w:rsid w:val="00CA6BB6"/>
    <w:rsid w:val="00CB53DE"/>
    <w:rsid w:val="00CB5BED"/>
    <w:rsid w:val="00CB7B40"/>
    <w:rsid w:val="00CC2AC8"/>
    <w:rsid w:val="00CC5533"/>
    <w:rsid w:val="00D01A09"/>
    <w:rsid w:val="00D04AA9"/>
    <w:rsid w:val="00D0516D"/>
    <w:rsid w:val="00D12391"/>
    <w:rsid w:val="00D21444"/>
    <w:rsid w:val="00D24718"/>
    <w:rsid w:val="00D26F22"/>
    <w:rsid w:val="00D45B4D"/>
    <w:rsid w:val="00D510EA"/>
    <w:rsid w:val="00D51E50"/>
    <w:rsid w:val="00D57E46"/>
    <w:rsid w:val="00D756B3"/>
    <w:rsid w:val="00D76B2F"/>
    <w:rsid w:val="00D80F29"/>
    <w:rsid w:val="00D95E62"/>
    <w:rsid w:val="00DA064B"/>
    <w:rsid w:val="00DA581F"/>
    <w:rsid w:val="00DB234F"/>
    <w:rsid w:val="00DC13A0"/>
    <w:rsid w:val="00DF0417"/>
    <w:rsid w:val="00E10820"/>
    <w:rsid w:val="00E21A9E"/>
    <w:rsid w:val="00E42D73"/>
    <w:rsid w:val="00E5101E"/>
    <w:rsid w:val="00E51945"/>
    <w:rsid w:val="00E557E8"/>
    <w:rsid w:val="00E56D6F"/>
    <w:rsid w:val="00E651AA"/>
    <w:rsid w:val="00E8228B"/>
    <w:rsid w:val="00E967C3"/>
    <w:rsid w:val="00EA06A9"/>
    <w:rsid w:val="00EA0970"/>
    <w:rsid w:val="00EA72CC"/>
    <w:rsid w:val="00EB29F2"/>
    <w:rsid w:val="00EC0108"/>
    <w:rsid w:val="00EC3A1E"/>
    <w:rsid w:val="00ED7EDC"/>
    <w:rsid w:val="00EE16CB"/>
    <w:rsid w:val="00EE1C8D"/>
    <w:rsid w:val="00EF5A70"/>
    <w:rsid w:val="00EF7A85"/>
    <w:rsid w:val="00F01DED"/>
    <w:rsid w:val="00F061AC"/>
    <w:rsid w:val="00F147D3"/>
    <w:rsid w:val="00F1542F"/>
    <w:rsid w:val="00F233BD"/>
    <w:rsid w:val="00F24F83"/>
    <w:rsid w:val="00F33DAF"/>
    <w:rsid w:val="00F42B34"/>
    <w:rsid w:val="00F5402B"/>
    <w:rsid w:val="00F60089"/>
    <w:rsid w:val="00F62E76"/>
    <w:rsid w:val="00F721CC"/>
    <w:rsid w:val="00F7577B"/>
    <w:rsid w:val="00F92E58"/>
    <w:rsid w:val="00FA4E56"/>
    <w:rsid w:val="00FB48B1"/>
    <w:rsid w:val="00FB674D"/>
    <w:rsid w:val="00FD36DC"/>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lgpsmember.org/your-pension/planning/taking-your-pension/"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hyperlink" Target="https://www.lgpsmember.org/help-and-support/videos/" TargetMode="External"/><Relationship Id="rId47" Type="http://schemas.openxmlformats.org/officeDocument/2006/relationships/hyperlink" Target="http://www.lgpsmember.org/" TargetMode="External"/><Relationship Id="rId50" Type="http://schemas.openxmlformats.org/officeDocument/2006/relationships/footer" Target="footer1.xml"/><Relationship Id="rId55" Type="http://schemas.openxmlformats.org/officeDocument/2006/relationships/image" Target="media/image18.png"/><Relationship Id="rId63" Type="http://schemas.openxmlformats.org/officeDocument/2006/relationships/hyperlink" Target="https://www.fca.org.uk/consumers/report-scam-unauthorised-firm" TargetMode="External"/><Relationship Id="rId68" Type="http://schemas.openxmlformats.org/officeDocument/2006/relationships/image" Target="media/image22.jpeg"/><Relationship Id="rId76" Type="http://schemas.openxmlformats.org/officeDocument/2006/relationships/hyperlink" Target="http://www.fca.org.uk" TargetMode="External"/><Relationship Id="rId84"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hyperlink" Target="http://www.which.co.uk/money/pensions-and-retirement" TargetMode="External"/><Relationship Id="rId2" Type="http://schemas.openxmlformats.org/officeDocument/2006/relationships/customXml" Target="../customXml/item2.xml"/><Relationship Id="rId16" Type="http://schemas.openxmlformats.org/officeDocument/2006/relationships/hyperlink" Target="http://www.lgpsmember.org/" TargetMode="External"/><Relationship Id="rId29" Type="http://schemas.openxmlformats.org/officeDocument/2006/relationships/hyperlink" Target="http://www.gov.uk/hmrc-internal-manuals/pensions-tax-manual/ptm133800" TargetMode="External"/><Relationship Id="rId11" Type="http://schemas.openxmlformats.org/officeDocument/2006/relationships/image" Target="media/image1.png"/><Relationship Id="rId24" Type="http://schemas.openxmlformats.org/officeDocument/2006/relationships/hyperlink" Target="https://www.lgpsmember.org/your-pension/planning/taking-your-pension/" TargetMode="External"/><Relationship Id="rId32" Type="http://schemas.openxmlformats.org/officeDocument/2006/relationships/image" Target="media/image11.png"/><Relationship Id="rId37" Type="http://schemas.openxmlformats.org/officeDocument/2006/relationships/hyperlink" Target="https://www.lgpsmember.org/help-and-support/videos/" TargetMode="External"/><Relationship Id="rId40" Type="http://schemas.openxmlformats.org/officeDocument/2006/relationships/hyperlink" Target="https://www.lgpsmember.org/your-pension/the-essentials/tax/" TargetMode="External"/><Relationship Id="rId45" Type="http://schemas.openxmlformats.org/officeDocument/2006/relationships/image" Target="media/image17.png"/><Relationship Id="rId53" Type="http://schemas.openxmlformats.org/officeDocument/2006/relationships/hyperlink" Target="http://www.gov.uk/new-state-pension/" TargetMode="External"/><Relationship Id="rId58" Type="http://schemas.openxmlformats.org/officeDocument/2006/relationships/image" Target="media/image19.jpeg"/><Relationship Id="rId66" Type="http://schemas.openxmlformats.org/officeDocument/2006/relationships/image" Target="media/image21.jpeg"/><Relationship Id="rId74"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79" Type="http://schemas.openxmlformats.org/officeDocument/2006/relationships/image" Target="media/image27.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fca.org.uk/scamsmart" TargetMode="External"/><Relationship Id="rId82" Type="http://schemas.openxmlformats.org/officeDocument/2006/relationships/hyperlink" Target="http://www.independentage.org/" TargetMode="External"/><Relationship Id="rId19" Type="http://schemas.openxmlformats.org/officeDocument/2006/relationships/hyperlink" Target="https://www.lgpsmember.org/your-pension/paying-in/how-your-pension-is-worked-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gov.uk/calculate-state-pension" TargetMode="External"/><Relationship Id="rId27" Type="http://schemas.openxmlformats.org/officeDocument/2006/relationships/hyperlink" Target="https://www.lgpsmember.org/help-and-support/videos/" TargetMode="External"/><Relationship Id="rId30" Type="http://schemas.openxmlformats.org/officeDocument/2006/relationships/hyperlink" Target="https://www.lgpsmember.org/help-and-support/tools-and-calculators/lump-sum-calculator/" TargetMode="External"/><Relationship Id="rId35" Type="http://schemas.openxmlformats.org/officeDocument/2006/relationships/hyperlink" Target="https://www.lgpsmember.org/your-pension/paying-in/paying-more/" TargetMode="External"/><Relationship Id="rId43" Type="http://schemas.openxmlformats.org/officeDocument/2006/relationships/image" Target="media/image15.png"/><Relationship Id="rId48" Type="http://schemas.openxmlformats.org/officeDocument/2006/relationships/hyperlink" Target="https://www.lgpsmember.org/help-and-support/videos/" TargetMode="External"/><Relationship Id="rId56" Type="http://schemas.openxmlformats.org/officeDocument/2006/relationships/hyperlink" Target="http://www.hmrc.gov.uk/incometax" TargetMode="External"/><Relationship Id="rId64" Type="http://schemas.openxmlformats.org/officeDocument/2006/relationships/hyperlink" Target="https://www.actionfraud.police.uk/" TargetMode="External"/><Relationship Id="rId69" Type="http://schemas.openxmlformats.org/officeDocument/2006/relationships/hyperlink" Target="https://www.moneyhelper.org.uk" TargetMode="External"/><Relationship Id="rId77"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https://www.moneyhelper.org.uk/en/pensions-and-retirement" TargetMode="External"/><Relationship Id="rId72" Type="http://schemas.openxmlformats.org/officeDocument/2006/relationships/image" Target="media/image24.png"/><Relationship Id="rId80" Type="http://schemas.openxmlformats.org/officeDocument/2006/relationships/hyperlink" Target="http://www.ageuk.org.uk/"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gpsmember.org/help-and-support/videos/" TargetMode="External"/><Relationship Id="rId25" Type="http://schemas.openxmlformats.org/officeDocument/2006/relationships/image" Target="media/image9.png"/><Relationship Id="rId33"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8" Type="http://schemas.openxmlformats.org/officeDocument/2006/relationships/image" Target="media/image13.png"/><Relationship Id="rId46" Type="http://schemas.openxmlformats.org/officeDocument/2006/relationships/hyperlink" Target="https://www.lgpsmember.org/help-and-support/frequently-asked-questions/?faq-type=after-you-die" TargetMode="External"/><Relationship Id="rId59" Type="http://schemas.openxmlformats.org/officeDocument/2006/relationships/hyperlink" Target="http://www.gov.uk/find-pension-contact-details" TargetMode="External"/><Relationship Id="rId67" Type="http://schemas.openxmlformats.org/officeDocument/2006/relationships/hyperlink" Target="http://www.pensionwise.gov.uk/" TargetMode="External"/><Relationship Id="rId20" Type="http://schemas.openxmlformats.org/officeDocument/2006/relationships/hyperlink" Target="http://www.lgpsmember.org/" TargetMode="External"/><Relationship Id="rId41" Type="http://schemas.openxmlformats.org/officeDocument/2006/relationships/hyperlink" Target="http://www.lgpsmember.org/" TargetMode="External"/><Relationship Id="rId54" Type="http://schemas.openxmlformats.org/officeDocument/2006/relationships/hyperlink" Target="http://www.gov.uk/check-state-pension" TargetMode="External"/><Relationship Id="rId62" Type="http://schemas.openxmlformats.org/officeDocument/2006/relationships/hyperlink" Target="https://www.moneyhelper.org.uk/" TargetMode="External"/><Relationship Id="rId70" Type="http://schemas.openxmlformats.org/officeDocument/2006/relationships/image" Target="media/image23.png"/><Relationship Id="rId75" Type="http://schemas.openxmlformats.org/officeDocument/2006/relationships/image" Target="media/image25.jpeg"/><Relationship Id="rId83" Type="http://schemas.openxmlformats.org/officeDocument/2006/relationships/hyperlink" Target="http://www.lgpsmember.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www.lgpsmember.org/" TargetMode="External"/><Relationship Id="rId49" Type="http://schemas.openxmlformats.org/officeDocument/2006/relationships/hyperlink" Target="http://www.pensions-ombudsman.org.uk" TargetMode="External"/><Relationship Id="rId57"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10" Type="http://schemas.openxmlformats.org/officeDocument/2006/relationships/endnotes" Target="endnotes.xml"/><Relationship Id="rId31" Type="http://schemas.openxmlformats.org/officeDocument/2006/relationships/hyperlink" Target="http://www.lgpsmember.org/" TargetMode="External"/><Relationship Id="rId44" Type="http://schemas.openxmlformats.org/officeDocument/2006/relationships/image" Target="media/image16.png"/><Relationship Id="rId52" Type="http://schemas.openxmlformats.org/officeDocument/2006/relationships/hyperlink" Target="https://www.gov.uk/new-state-pension/your-national-insurance-record-and-your-state-pension" TargetMode="External"/><Relationship Id="rId60" Type="http://schemas.openxmlformats.org/officeDocument/2006/relationships/image" Target="media/image20.png"/><Relationship Id="rId65" Type="http://schemas.openxmlformats.org/officeDocument/2006/relationships/hyperlink" Target="http://www.fca.org.uk/scamsmart" TargetMode="External"/><Relationship Id="rId73" Type="http://schemas.openxmlformats.org/officeDocument/2006/relationships/hyperlink" Target="http://www.unbiased.co.uk" TargetMode="External"/><Relationship Id="rId78" Type="http://schemas.openxmlformats.org/officeDocument/2006/relationships/hyperlink" Target="http://www.citizensadvice.org.uk/" TargetMode="External"/><Relationship Id="rId81" Type="http://schemas.openxmlformats.org/officeDocument/2006/relationships/image" Target="media/image28.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15" ma:contentTypeDescription="Create a new document." ma:contentTypeScope="" ma:versionID="272fdc99c195407ed484b173a70d8ea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6bef436622fdb82e61e3933b5ad7c059"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documentManagement>
</p:properties>
</file>

<file path=customXml/itemProps1.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2.xml><?xml version="1.0" encoding="utf-8"?>
<ds:datastoreItem xmlns:ds="http://schemas.openxmlformats.org/officeDocument/2006/customXml" ds:itemID="{99CA7424-99BF-4DDA-AE66-E9F6F2CC9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9232FE34-7690-438C-A1AD-8DC83BC9D40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c0fc6d1-1ff6-4501-9111-f8704c4ff172"/>
    <ds:schemaRef ds:uri="f892bc6d-4373-4448-9da1-3e4deb534658"/>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29</Pages>
  <Words>6014</Words>
  <Characters>34285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Lorraine Bennett</cp:lastModifiedBy>
  <cp:revision>8</cp:revision>
  <cp:lastPrinted>2020-01-28T12:59:00Z</cp:lastPrinted>
  <dcterms:created xsi:type="dcterms:W3CDTF">2023-04-26T11:49:00Z</dcterms:created>
  <dcterms:modified xsi:type="dcterms:W3CDTF">2023-04-26T15:38:00Z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